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50D04" w:rsidRDefault="00A103DF">
      <w:pPr>
        <w:rPr>
          <w:b/>
          <w:bCs/>
          <w:color w:val="FF0000"/>
          <w:sz w:val="32"/>
          <w:szCs w:val="3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hidden="0" allowOverlap="1" wp14:anchorId="0B8EB0D8" wp14:editId="07777777">
            <wp:simplePos x="0" y="0"/>
            <wp:positionH relativeFrom="column">
              <wp:posOffset>-54605</wp:posOffset>
            </wp:positionH>
            <wp:positionV relativeFrom="paragraph">
              <wp:posOffset>-86989</wp:posOffset>
            </wp:positionV>
            <wp:extent cx="1494790" cy="750570"/>
            <wp:effectExtent l="0" t="0" r="0" b="0"/>
            <wp:wrapSquare wrapText="right" distT="0" distB="0" distL="114300" distR="114300"/>
            <wp:docPr id="2067653344" name="image2.png" descr="Logo European Patent Offi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European Patent Offic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750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0B8BD16" w:rsidR="00650D04" w:rsidRPr="008C7753" w:rsidRDefault="000A450C">
      <w:pPr>
        <w:jc w:val="right"/>
        <w:rPr>
          <w:b/>
          <w:bCs/>
          <w:sz w:val="32"/>
          <w:szCs w:val="32"/>
          <w:lang w:val="pl-PL"/>
        </w:rPr>
      </w:pPr>
      <w:r w:rsidRPr="008C7753">
        <w:rPr>
          <w:b/>
          <w:bCs/>
          <w:sz w:val="32"/>
          <w:szCs w:val="32"/>
          <w:lang w:val="pl-PL"/>
        </w:rPr>
        <w:t>Info</w:t>
      </w:r>
      <w:r w:rsidR="008C7753">
        <w:rPr>
          <w:b/>
          <w:bCs/>
          <w:sz w:val="32"/>
          <w:szCs w:val="32"/>
          <w:lang w:val="pl-PL"/>
        </w:rPr>
        <w:t>rmacja</w:t>
      </w:r>
      <w:r w:rsidRPr="008C7753">
        <w:rPr>
          <w:b/>
          <w:bCs/>
          <w:sz w:val="32"/>
          <w:szCs w:val="32"/>
          <w:lang w:val="pl-PL"/>
        </w:rPr>
        <w:t xml:space="preserve"> prasowa</w:t>
      </w:r>
    </w:p>
    <w:p w14:paraId="00000003" w14:textId="77777777" w:rsidR="00650D04" w:rsidRPr="008C7753" w:rsidRDefault="00650D04">
      <w:pPr>
        <w:jc w:val="right"/>
        <w:rPr>
          <w:b/>
          <w:bCs/>
          <w:sz w:val="32"/>
          <w:szCs w:val="32"/>
          <w:lang w:val="pl-PL"/>
        </w:rPr>
      </w:pPr>
    </w:p>
    <w:p w14:paraId="00000004" w14:textId="77777777" w:rsidR="00650D04" w:rsidRPr="008C7753" w:rsidRDefault="00650D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bCs/>
          <w:color w:val="000000"/>
          <w:lang w:val="pl-PL"/>
        </w:rPr>
      </w:pPr>
    </w:p>
    <w:p w14:paraId="00000006" w14:textId="77777777" w:rsidR="00650D04" w:rsidRPr="008C7753" w:rsidRDefault="00650D04">
      <w:pPr>
        <w:jc w:val="center"/>
        <w:rPr>
          <w:b/>
          <w:bCs/>
          <w:sz w:val="32"/>
          <w:szCs w:val="32"/>
          <w:lang w:val="pl-PL"/>
        </w:rPr>
      </w:pPr>
    </w:p>
    <w:p w14:paraId="731D136D" w14:textId="519390EF" w:rsidR="00E05BB7" w:rsidRDefault="00A103DF" w:rsidP="54632BA1">
      <w:pPr>
        <w:pBdr>
          <w:top w:val="nil"/>
          <w:left w:val="nil"/>
          <w:bottom w:val="nil"/>
          <w:right w:val="nil"/>
          <w:between w:val="nil"/>
        </w:pBdr>
        <w:spacing w:line="287" w:lineRule="auto"/>
        <w:jc w:val="center"/>
        <w:rPr>
          <w:b/>
          <w:bCs/>
          <w:color w:val="000000" w:themeColor="text1"/>
          <w:sz w:val="32"/>
          <w:szCs w:val="32"/>
        </w:rPr>
      </w:pPr>
      <w:r w:rsidRPr="54632BA1">
        <w:rPr>
          <w:b/>
          <w:bCs/>
          <w:color w:val="000000" w:themeColor="text1"/>
          <w:sz w:val="32"/>
          <w:szCs w:val="32"/>
        </w:rPr>
        <w:t xml:space="preserve">EPO Technology Dashboard 2025: Polska innowacyjność nadal utrzymuje się na wysokim poziomie. </w:t>
      </w:r>
      <w:r w:rsidR="003F4DD8">
        <w:rPr>
          <w:b/>
          <w:bCs/>
          <w:color w:val="000000" w:themeColor="text1"/>
          <w:sz w:val="32"/>
          <w:szCs w:val="32"/>
        </w:rPr>
        <w:t>Farmac</w:t>
      </w:r>
      <w:r w:rsidR="009B6353">
        <w:rPr>
          <w:b/>
          <w:bCs/>
          <w:color w:val="000000" w:themeColor="text1"/>
          <w:sz w:val="32"/>
          <w:szCs w:val="32"/>
        </w:rPr>
        <w:t>ja</w:t>
      </w:r>
      <w:r w:rsidR="003F4DD8">
        <w:rPr>
          <w:b/>
          <w:bCs/>
          <w:color w:val="000000" w:themeColor="text1"/>
          <w:sz w:val="32"/>
          <w:szCs w:val="32"/>
        </w:rPr>
        <w:t xml:space="preserve"> dziedziną z </w:t>
      </w:r>
      <w:r w:rsidR="00E05BB7">
        <w:rPr>
          <w:b/>
          <w:bCs/>
          <w:color w:val="000000" w:themeColor="text1"/>
          <w:sz w:val="32"/>
          <w:szCs w:val="32"/>
        </w:rPr>
        <w:t>największą liczbą</w:t>
      </w:r>
      <w:r w:rsidR="003F4DD8">
        <w:rPr>
          <w:b/>
          <w:bCs/>
          <w:color w:val="000000" w:themeColor="text1"/>
          <w:sz w:val="32"/>
          <w:szCs w:val="32"/>
        </w:rPr>
        <w:t xml:space="preserve"> zgłoszeń z Polski. </w:t>
      </w:r>
      <w:r w:rsidRPr="54632BA1">
        <w:rPr>
          <w:b/>
          <w:bCs/>
          <w:color w:val="000000" w:themeColor="text1"/>
          <w:sz w:val="32"/>
          <w:szCs w:val="32"/>
        </w:rPr>
        <w:t>Liczba zgłoszeń patentowych w Europie przekroczyła 200 tysięcy</w:t>
      </w:r>
    </w:p>
    <w:p w14:paraId="00000008" w14:textId="77777777" w:rsidR="00650D04" w:rsidRDefault="00650D04" w:rsidP="00126B9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color w:val="000000"/>
        </w:rPr>
      </w:pPr>
    </w:p>
    <w:p w14:paraId="5FF0D1F7" w14:textId="7A571DB1" w:rsidR="00126B96" w:rsidRPr="009B6353" w:rsidRDefault="00126B96" w:rsidP="00126B96">
      <w:pPr>
        <w:pStyle w:val="Akapitzlist"/>
        <w:numPr>
          <w:ilvl w:val="0"/>
          <w:numId w:val="1"/>
        </w:numPr>
        <w:spacing w:line="288" w:lineRule="auto"/>
        <w:jc w:val="both"/>
        <w:rPr>
          <w:b/>
          <w:bCs/>
          <w:lang w:val="pl-PL"/>
        </w:rPr>
      </w:pPr>
      <w:r w:rsidRPr="00765432">
        <w:rPr>
          <w:b/>
          <w:bCs/>
          <w:lang w:val="pl-PL"/>
        </w:rPr>
        <w:t>Polska zajmuje 12. miejsce w Unii Europejskiej</w:t>
      </w:r>
      <w:r w:rsidR="00E05BB7">
        <w:rPr>
          <w:b/>
          <w:bCs/>
          <w:lang w:val="pl-PL"/>
        </w:rPr>
        <w:t xml:space="preserve"> pod względem zgłoszeń</w:t>
      </w:r>
      <w:r w:rsidRPr="00765432">
        <w:rPr>
          <w:b/>
          <w:bCs/>
          <w:lang w:val="pl-PL"/>
        </w:rPr>
        <w:t xml:space="preserve"> </w:t>
      </w:r>
      <w:r w:rsidR="00E05BB7">
        <w:rPr>
          <w:b/>
          <w:bCs/>
          <w:lang w:val="pl-PL"/>
        </w:rPr>
        <w:t>wynalazków</w:t>
      </w:r>
      <w:r w:rsidR="00B72213">
        <w:rPr>
          <w:b/>
          <w:bCs/>
          <w:lang w:val="pl-PL"/>
        </w:rPr>
        <w:t xml:space="preserve"> do EPO</w:t>
      </w:r>
      <w:r w:rsidR="00E05BB7">
        <w:rPr>
          <w:b/>
          <w:bCs/>
          <w:lang w:val="pl-PL"/>
        </w:rPr>
        <w:t xml:space="preserve"> </w:t>
      </w:r>
    </w:p>
    <w:p w14:paraId="00000009" w14:textId="1EAF8B74" w:rsidR="00650D04" w:rsidRPr="009B6353" w:rsidRDefault="00A103DF" w:rsidP="00126B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14" w:hanging="357"/>
        <w:jc w:val="both"/>
        <w:rPr>
          <w:b/>
          <w:bCs/>
          <w:color w:val="000000"/>
        </w:rPr>
      </w:pPr>
      <w:r>
        <w:rPr>
          <w:b/>
          <w:bCs/>
        </w:rPr>
        <w:t>W 2025 r. polscy innowatorzy złożyli 621 wniosków patentowych do Europejskiego Urzędu Patentowego</w:t>
      </w:r>
      <w:r w:rsidR="00517B09">
        <w:rPr>
          <w:b/>
          <w:bCs/>
        </w:rPr>
        <w:t xml:space="preserve">, co pokazuje, że dotychczasowy trend </w:t>
      </w:r>
      <w:r w:rsidR="009B6353">
        <w:rPr>
          <w:b/>
          <w:bCs/>
        </w:rPr>
        <w:t>wzrostowy wyhamowywał</w:t>
      </w:r>
      <w:r w:rsidR="006F0001">
        <w:rPr>
          <w:b/>
          <w:bCs/>
        </w:rPr>
        <w:t xml:space="preserve">, ale mimo to Polska znajduje się w TOP 30 państw, z których </w:t>
      </w:r>
      <w:r w:rsidR="009B6353">
        <w:rPr>
          <w:b/>
          <w:bCs/>
        </w:rPr>
        <w:t>podchodzą wnioski</w:t>
      </w:r>
      <w:r w:rsidR="006F0001">
        <w:rPr>
          <w:b/>
          <w:bCs/>
        </w:rPr>
        <w:t xml:space="preserve"> składane do EPO</w:t>
      </w:r>
    </w:p>
    <w:p w14:paraId="709A9522" w14:textId="3A93B399" w:rsidR="006F0001" w:rsidRDefault="006F0001" w:rsidP="00126B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14" w:hanging="357"/>
        <w:jc w:val="both"/>
        <w:rPr>
          <w:b/>
          <w:bCs/>
          <w:color w:val="000000"/>
        </w:rPr>
      </w:pPr>
      <w:r>
        <w:rPr>
          <w:b/>
          <w:bCs/>
        </w:rPr>
        <w:t>W porównaniu do 2016 r. liczba wniosków patentowych z Polski jest wyższa o 58%</w:t>
      </w:r>
    </w:p>
    <w:p w14:paraId="756AF12F" w14:textId="77777777" w:rsidR="00517B09" w:rsidRDefault="00517B09" w:rsidP="00517B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14" w:hanging="357"/>
        <w:jc w:val="both"/>
        <w:rPr>
          <w:b/>
          <w:bCs/>
          <w:color w:val="000000"/>
        </w:rPr>
      </w:pPr>
      <w:r>
        <w:rPr>
          <w:b/>
          <w:bCs/>
        </w:rPr>
        <w:t>Najwięcej polskich wniosków patentowych dotyczyło branży farmaceutycznej</w:t>
      </w:r>
    </w:p>
    <w:p w14:paraId="0000000A" w14:textId="1A82566E" w:rsidR="00650D04" w:rsidRPr="009B6353" w:rsidRDefault="00517B09" w:rsidP="009B63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14" w:hanging="357"/>
        <w:jc w:val="both"/>
        <w:rPr>
          <w:b/>
          <w:bCs/>
          <w:color w:val="000000"/>
        </w:rPr>
      </w:pPr>
      <w:r>
        <w:rPr>
          <w:b/>
          <w:bCs/>
        </w:rPr>
        <w:t>Rodzime uczelnie stanowiły połowę wiod</w:t>
      </w:r>
      <w:r>
        <w:rPr>
          <w:b/>
          <w:bCs/>
          <w:color w:val="000000"/>
        </w:rPr>
        <w:t xml:space="preserve">ących </w:t>
      </w:r>
      <w:r>
        <w:rPr>
          <w:b/>
          <w:bCs/>
        </w:rPr>
        <w:t>wnioskodawców do EPO</w:t>
      </w:r>
    </w:p>
    <w:p w14:paraId="0000000D" w14:textId="252C006F" w:rsidR="00650D04" w:rsidRDefault="00A103DF" w:rsidP="00126B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14" w:hanging="357"/>
        <w:jc w:val="both"/>
        <w:rPr>
          <w:b/>
          <w:bCs/>
          <w:color w:val="000000"/>
        </w:rPr>
      </w:pPr>
      <w:r>
        <w:rPr>
          <w:b/>
          <w:bCs/>
        </w:rPr>
        <w:t>Odsetek wynalazczyń w Polsce jest wyższy od średniej europejskiej</w:t>
      </w:r>
      <w:r w:rsidR="003F4DD8">
        <w:rPr>
          <w:b/>
          <w:bCs/>
        </w:rPr>
        <w:t xml:space="preserve"> </w:t>
      </w:r>
      <w:r w:rsidR="009B6353">
        <w:rPr>
          <w:b/>
          <w:bCs/>
        </w:rPr>
        <w:br/>
      </w:r>
      <w:r w:rsidR="003F4DD8">
        <w:rPr>
          <w:b/>
          <w:bCs/>
        </w:rPr>
        <w:t>i</w:t>
      </w:r>
      <w:r>
        <w:rPr>
          <w:b/>
          <w:bCs/>
        </w:rPr>
        <w:t xml:space="preserve"> wynosi 35%</w:t>
      </w:r>
    </w:p>
    <w:p w14:paraId="0000000F" w14:textId="1FDF38BF" w:rsidR="00650D04" w:rsidRPr="00A423E7" w:rsidRDefault="00A103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7" w:lineRule="auto"/>
        <w:jc w:val="both"/>
        <w:rPr>
          <w:b/>
          <w:bCs/>
          <w:i/>
          <w:iCs/>
        </w:rPr>
      </w:pPr>
      <w:r>
        <w:rPr>
          <w:b/>
          <w:bCs/>
          <w:color w:val="000000"/>
        </w:rPr>
        <w:t>W sumie Europejski Urząd Patentowy otrzymał 201 974 wniosków patentowych, co potwierdza konkurencyjność Europy jako globalnego centrum technologicznego</w:t>
      </w:r>
    </w:p>
    <w:p w14:paraId="5190B1FB" w14:textId="77777777" w:rsidR="001A4F72" w:rsidRDefault="001A4F72" w:rsidP="00126B96">
      <w:pPr>
        <w:pBdr>
          <w:top w:val="nil"/>
          <w:left w:val="nil"/>
          <w:bottom w:val="nil"/>
          <w:right w:val="nil"/>
          <w:between w:val="nil"/>
        </w:pBdr>
        <w:spacing w:line="287" w:lineRule="auto"/>
        <w:ind w:left="720"/>
        <w:jc w:val="both"/>
        <w:rPr>
          <w:b/>
          <w:bCs/>
          <w:i/>
          <w:iCs/>
        </w:rPr>
      </w:pPr>
    </w:p>
    <w:p w14:paraId="00000011" w14:textId="7B1AF9C5" w:rsidR="00650D04" w:rsidRDefault="00692804">
      <w:pPr>
        <w:pBdr>
          <w:top w:val="nil"/>
          <w:left w:val="nil"/>
          <w:bottom w:val="nil"/>
          <w:right w:val="nil"/>
          <w:between w:val="nil"/>
        </w:pBdr>
        <w:spacing w:line="287" w:lineRule="auto"/>
        <w:jc w:val="both"/>
        <w:rPr>
          <w:sz w:val="22"/>
          <w:szCs w:val="22"/>
        </w:rPr>
      </w:pPr>
      <w:r>
        <w:rPr>
          <w:sz w:val="22"/>
          <w:szCs w:val="22"/>
        </w:rPr>
        <w:t>Liczba zgłoszeń z Polski w 2025 r. była o 58% wyższa niż w 2016 r. (393 zgłoszenia), podczas gdy średni wzrost w EPO w tym okresie wyniósł 27%.</w:t>
      </w:r>
      <w:r w:rsidR="009B6353">
        <w:rPr>
          <w:sz w:val="22"/>
          <w:szCs w:val="22"/>
        </w:rPr>
        <w:t xml:space="preserve"> </w:t>
      </w:r>
      <w:r w:rsidR="00A103DF">
        <w:rPr>
          <w:sz w:val="22"/>
          <w:szCs w:val="22"/>
        </w:rPr>
        <w:t xml:space="preserve">W 2025 r. polskie przedsiębiorstwa, uczelnie i badacze złożyli w EPO 621 wniosków patentowych, co stanowi spadek o 10,3% r/r, jak wynika z opublikowanego dzisiaj raportu </w:t>
      </w:r>
      <w:hyperlink r:id="rId7">
        <w:r w:rsidR="00A103DF">
          <w:rPr>
            <w:color w:val="0000FF"/>
            <w:sz w:val="22"/>
            <w:szCs w:val="22"/>
            <w:u w:val="single"/>
          </w:rPr>
          <w:t>EPO Technology Dashboard 2025</w:t>
        </w:r>
      </w:hyperlink>
      <w:r w:rsidR="00A103DF">
        <w:rPr>
          <w:sz w:val="22"/>
          <w:szCs w:val="22"/>
        </w:rPr>
        <w:t xml:space="preserve"> (wcześniej: Patent Index). </w:t>
      </w:r>
      <w:r>
        <w:rPr>
          <w:sz w:val="22"/>
          <w:szCs w:val="22"/>
        </w:rPr>
        <w:t>Tym samym utrzymujący</w:t>
      </w:r>
      <w:r w:rsidRPr="00765432">
        <w:rPr>
          <w:sz w:val="22"/>
          <w:szCs w:val="22"/>
        </w:rPr>
        <w:t xml:space="preserve"> </w:t>
      </w:r>
      <w:r>
        <w:rPr>
          <w:sz w:val="22"/>
          <w:szCs w:val="22"/>
        </w:rPr>
        <w:t>się od 2021 r. trend wzrostowy dotyczący liczby zgłoszeń z Polski do Europejskiego Urzędu Patentowego wyhamował, ale nadal pozostajemy w T</w:t>
      </w:r>
      <w:r w:rsidR="009B6353">
        <w:rPr>
          <w:sz w:val="22"/>
          <w:szCs w:val="22"/>
        </w:rPr>
        <w:t>OP</w:t>
      </w:r>
      <w:r>
        <w:rPr>
          <w:sz w:val="22"/>
          <w:szCs w:val="22"/>
        </w:rPr>
        <w:t xml:space="preserve"> 30 </w:t>
      </w:r>
      <w:r w:rsidR="00B72213">
        <w:rPr>
          <w:sz w:val="22"/>
          <w:szCs w:val="22"/>
        </w:rPr>
        <w:t xml:space="preserve">krajów, z których </w:t>
      </w:r>
      <w:r>
        <w:rPr>
          <w:sz w:val="22"/>
          <w:szCs w:val="22"/>
        </w:rPr>
        <w:t>zgłasza</w:t>
      </w:r>
      <w:r w:rsidR="00B72213">
        <w:rPr>
          <w:sz w:val="22"/>
          <w:szCs w:val="22"/>
        </w:rPr>
        <w:t>ne</w:t>
      </w:r>
      <w:r>
        <w:rPr>
          <w:sz w:val="22"/>
          <w:szCs w:val="22"/>
        </w:rPr>
        <w:t xml:space="preserve"> </w:t>
      </w:r>
      <w:r w:rsidR="00B72213">
        <w:rPr>
          <w:sz w:val="22"/>
          <w:szCs w:val="22"/>
        </w:rPr>
        <w:t xml:space="preserve">są </w:t>
      </w:r>
      <w:r>
        <w:rPr>
          <w:sz w:val="22"/>
          <w:szCs w:val="22"/>
        </w:rPr>
        <w:t xml:space="preserve">wynalazki. </w:t>
      </w:r>
    </w:p>
    <w:p w14:paraId="00000012" w14:textId="77777777" w:rsidR="00650D04" w:rsidRDefault="00650D04">
      <w:pPr>
        <w:spacing w:line="259" w:lineRule="auto"/>
        <w:jc w:val="both"/>
        <w:rPr>
          <w:sz w:val="22"/>
          <w:szCs w:val="22"/>
        </w:rPr>
      </w:pPr>
    </w:p>
    <w:p w14:paraId="00000013" w14:textId="77777777" w:rsidR="00650D04" w:rsidRDefault="000C7913">
      <w:pPr>
        <w:spacing w:line="259" w:lineRule="auto"/>
        <w:jc w:val="both"/>
        <w:rPr>
          <w:sz w:val="22"/>
          <w:szCs w:val="22"/>
        </w:rPr>
      </w:pPr>
      <w:sdt>
        <w:sdtPr>
          <w:tag w:val="goog_rdk_0"/>
          <w:id w:val="233148255"/>
        </w:sdtPr>
        <w:sdtEndPr/>
        <w:sdtContent/>
      </w:sdt>
      <w:sdt>
        <w:sdtPr>
          <w:tag w:val="goog_rdk_1"/>
          <w:id w:val="245327476"/>
        </w:sdtPr>
        <w:sdtEndPr/>
        <w:sdtContent/>
      </w:sdt>
      <w:r w:rsidR="00A103DF" w:rsidRPr="2B0538DA">
        <w:rPr>
          <w:b/>
          <w:bCs/>
          <w:sz w:val="22"/>
          <w:szCs w:val="22"/>
        </w:rPr>
        <w:t>Polska zajmuje obecnie 12. miejsce w UE</w:t>
      </w:r>
      <w:r w:rsidR="00A103DF" w:rsidRPr="2B0538DA">
        <w:rPr>
          <w:sz w:val="22"/>
          <w:szCs w:val="22"/>
        </w:rPr>
        <w:t xml:space="preserve"> (patrz wykres poniżej), wyprzedzając inne kraje Europy Środkowej, w tym Czechy (15. miejsce), Słowenię (16. miejsce), Węgry (17. miejsce), Słowację (22. miejsce) oraz kraje bałtyckie. </w:t>
      </w:r>
    </w:p>
    <w:p w14:paraId="58310449" w14:textId="77777777" w:rsidR="00517B09" w:rsidRDefault="00517B09">
      <w:pPr>
        <w:spacing w:line="259" w:lineRule="auto"/>
        <w:jc w:val="both"/>
        <w:rPr>
          <w:sz w:val="22"/>
          <w:szCs w:val="22"/>
        </w:rPr>
      </w:pPr>
    </w:p>
    <w:p w14:paraId="00000014" w14:textId="77777777" w:rsidR="00650D04" w:rsidRDefault="00A103DF">
      <w:pPr>
        <w:spacing w:line="259" w:lineRule="auto"/>
        <w:jc w:val="both"/>
        <w:rPr>
          <w:sz w:val="22"/>
          <w:szCs w:val="22"/>
        </w:rPr>
      </w:pPr>
      <w:r>
        <w:rPr>
          <w:noProof/>
          <w:sz w:val="22"/>
          <w:szCs w:val="22"/>
          <w:lang w:val="pl-PL" w:eastAsia="pl-PL"/>
        </w:rPr>
        <w:lastRenderedPageBreak/>
        <w:drawing>
          <wp:inline distT="0" distB="0" distL="0" distR="0" wp14:anchorId="3F841264" wp14:editId="07777777">
            <wp:extent cx="4781550" cy="3588151"/>
            <wp:effectExtent l="0" t="0" r="0" b="0"/>
            <wp:docPr id="206765334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5881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5" w14:textId="30D3EFB7" w:rsidR="00650D04" w:rsidRPr="00FA0E71" w:rsidRDefault="00650D04" w:rsidP="00FA0E71">
      <w:pPr>
        <w:jc w:val="both"/>
        <w:rPr>
          <w:sz w:val="22"/>
          <w:szCs w:val="22"/>
        </w:rPr>
      </w:pPr>
    </w:p>
    <w:p w14:paraId="7929E9A8" w14:textId="77777777" w:rsidR="004E0A00" w:rsidRDefault="004E0A00">
      <w:pPr>
        <w:jc w:val="both"/>
        <w:rPr>
          <w:sz w:val="22"/>
          <w:szCs w:val="22"/>
        </w:rPr>
      </w:pPr>
    </w:p>
    <w:p w14:paraId="00000016" w14:textId="68206D92" w:rsidR="00650D04" w:rsidRDefault="00A103DF">
      <w:pPr>
        <w:jc w:val="both"/>
        <w:rPr>
          <w:sz w:val="22"/>
          <w:szCs w:val="22"/>
        </w:rPr>
      </w:pPr>
      <w:r>
        <w:rPr>
          <w:sz w:val="22"/>
          <w:szCs w:val="22"/>
        </w:rPr>
        <w:t>Ogólnie w 2025 r. EPO otrzymał rekordową liczbę 201 974 wniosków o patent europejski, co stanowi wzrost o 1,4% w porównaniu z rokiem poprzednim. Jednocześnie liczba aplikacji przekroczyła po raz pierwszy poziom 200 tysięcy zgłoszeń. Pięć krajów, z których pochodziło najwięcej zgłoszeń do EPO to Stany Zjednoczone, Niemcy, Chiny, Japonia i Republika Korei. Po raz pierwszy Chiny (wzrost o 9,7%) wyprzedziły Japonię i znalazły się na podium. Pierwszą piątkę zamyka Korea Południowa wyprzedzając Francję. Zgłoszenia patentowe stanowią wskaźnik inwestycji w badania i rozwój.</w:t>
      </w:r>
    </w:p>
    <w:p w14:paraId="00000017" w14:textId="77777777" w:rsidR="00650D04" w:rsidRDefault="00650D04">
      <w:pPr>
        <w:jc w:val="both"/>
        <w:rPr>
          <w:sz w:val="22"/>
          <w:szCs w:val="22"/>
        </w:rPr>
      </w:pPr>
    </w:p>
    <w:p w14:paraId="00000018" w14:textId="24118802" w:rsidR="00650D04" w:rsidRDefault="00692804">
      <w:pPr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„</w:t>
      </w:r>
      <w:r w:rsidR="00A103DF">
        <w:rPr>
          <w:i/>
          <w:iCs/>
          <w:sz w:val="22"/>
          <w:szCs w:val="22"/>
        </w:rPr>
        <w:t>Rekordowa liczba europejskich zgłoszeń patentowych podkreśla potencjał innowacyjny naszego kontynentu oraz jego atrakcyjność jako globalnego rynku technologicznego</w:t>
      </w:r>
      <w:r w:rsidR="00A103DF">
        <w:rPr>
          <w:sz w:val="22"/>
          <w:szCs w:val="22"/>
        </w:rPr>
        <w:t>” powiedział Prezes EPO António Campinos.</w:t>
      </w:r>
      <w:r w:rsidR="00A103DF">
        <w:rPr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„</w:t>
      </w:r>
      <w:r w:rsidR="00A103DF">
        <w:rPr>
          <w:i/>
          <w:iCs/>
          <w:sz w:val="22"/>
          <w:szCs w:val="22"/>
        </w:rPr>
        <w:t xml:space="preserve">Technology Dashboard 2025 bada postępy, </w:t>
      </w:r>
      <w:r>
        <w:rPr>
          <w:i/>
          <w:iCs/>
          <w:sz w:val="22"/>
          <w:szCs w:val="22"/>
        </w:rPr>
        <w:br/>
      </w:r>
      <w:r w:rsidR="00A103DF">
        <w:rPr>
          <w:i/>
          <w:iCs/>
          <w:sz w:val="22"/>
          <w:szCs w:val="22"/>
        </w:rPr>
        <w:t>a także luki w poszczególnych sektorach przemysłowych, pomagając decydentom w Europie identyfikować obszary priorytetowe oraz nadawać kierunek działaniom i inwestycjom wzmacniającym suwerenność technologiczną i konkurencyjność</w:t>
      </w:r>
      <w:r>
        <w:rPr>
          <w:i/>
          <w:iCs/>
          <w:sz w:val="22"/>
          <w:szCs w:val="22"/>
        </w:rPr>
        <w:t xml:space="preserve">. </w:t>
      </w:r>
      <w:r w:rsidR="00A103DF">
        <w:rPr>
          <w:i/>
          <w:iCs/>
          <w:sz w:val="22"/>
          <w:szCs w:val="22"/>
        </w:rPr>
        <w:t xml:space="preserve">Chociaż jednolity patent europejski już teraz usuwa bariery i przyspiesza przejście do bardziej zintegrowanego rynku innowacji, temat ten w dalszym ciągu zasługuje na naszą uwagę, zwłaszcza w sektorach strategicznych, takich jak sztuczna inteligencja, półprzewodniki, zdrowie i technologie kwantowe” </w:t>
      </w:r>
      <w:r w:rsidR="00A103DF">
        <w:rPr>
          <w:sz w:val="22"/>
          <w:szCs w:val="22"/>
        </w:rPr>
        <w:t>dodaje Prezes EPO.</w:t>
      </w:r>
    </w:p>
    <w:p w14:paraId="287AD5DB" w14:textId="238E24D3" w:rsidR="001A4F72" w:rsidRDefault="001A4F72">
      <w:pPr>
        <w:jc w:val="both"/>
        <w:rPr>
          <w:sz w:val="22"/>
          <w:szCs w:val="22"/>
        </w:rPr>
      </w:pPr>
    </w:p>
    <w:p w14:paraId="1F2780E1" w14:textId="4988037E" w:rsidR="001A4F72" w:rsidRDefault="001A4F72">
      <w:pPr>
        <w:jc w:val="both"/>
        <w:rPr>
          <w:sz w:val="22"/>
          <w:szCs w:val="22"/>
        </w:rPr>
      </w:pPr>
    </w:p>
    <w:p w14:paraId="01FAC4C1" w14:textId="0C5ADAA3" w:rsidR="001A4F72" w:rsidRDefault="001A4F72">
      <w:pPr>
        <w:jc w:val="both"/>
        <w:rPr>
          <w:sz w:val="22"/>
          <w:szCs w:val="22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14824D60" wp14:editId="65DF2225">
            <wp:extent cx="5114925" cy="3838321"/>
            <wp:effectExtent l="0" t="0" r="0" b="0"/>
            <wp:docPr id="5454452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45285" name="Picture 54544528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83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9" w14:textId="77777777" w:rsidR="00650D04" w:rsidRDefault="00650D04">
      <w:pPr>
        <w:spacing w:line="259" w:lineRule="auto"/>
        <w:jc w:val="both"/>
        <w:rPr>
          <w:b/>
          <w:bCs/>
          <w:sz w:val="22"/>
          <w:szCs w:val="22"/>
        </w:rPr>
      </w:pPr>
      <w:bookmarkStart w:id="0" w:name="_heading=h.1t3h5sf" w:colFirst="0" w:colLast="0"/>
      <w:bookmarkEnd w:id="0"/>
    </w:p>
    <w:p w14:paraId="0000001A" w14:textId="77777777" w:rsidR="00650D04" w:rsidRDefault="00A103DF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Nowy trend: branża farmaceutyczna wiodącym sektorem pod względem liczby zgłoszeń patentowych z Polski</w:t>
      </w:r>
    </w:p>
    <w:p w14:paraId="0000001B" w14:textId="77777777" w:rsidR="00650D04" w:rsidRDefault="00650D04">
      <w:pPr>
        <w:jc w:val="both"/>
        <w:rPr>
          <w:b/>
          <w:bCs/>
          <w:sz w:val="22"/>
          <w:szCs w:val="22"/>
        </w:rPr>
      </w:pPr>
    </w:p>
    <w:p w14:paraId="0000001C" w14:textId="49166C44" w:rsidR="00650D04" w:rsidRDefault="00A103DF">
      <w:pPr>
        <w:jc w:val="both"/>
        <w:rPr>
          <w:sz w:val="22"/>
          <w:szCs w:val="22"/>
        </w:rPr>
      </w:pPr>
      <w:r>
        <w:rPr>
          <w:sz w:val="22"/>
          <w:szCs w:val="22"/>
        </w:rPr>
        <w:t>W 2025 r. farmac</w:t>
      </w:r>
      <w:r w:rsidR="009B6353">
        <w:rPr>
          <w:sz w:val="22"/>
          <w:szCs w:val="22"/>
        </w:rPr>
        <w:t>ja</w:t>
      </w:r>
      <w:r>
        <w:rPr>
          <w:sz w:val="22"/>
          <w:szCs w:val="22"/>
        </w:rPr>
        <w:t xml:space="preserve"> była dziedziną techniczną, w której złożono najwięcej zgłoszeń patentowych z Polski (44 zgłoszenia, +51,7% w porównaniu z 2024 r.), a za nią uplasowały się: maszyny, aparatura i energia elektryczna (gdzie zgłaszanych jest wiele wynalazków związanych z technologiami OZE) oraz technologia medyczna, która w ostatnich latach była wiodącą dziedziną w Polsce. Branże, w których odnotowano silny wzrost liczby zgłoszeń patentowych z Polski (choć startujące z niższego poziomu w ubiegłym roku), to maszyny, aparatura i energia elektryczna (+38,7%), transport, w tym motoryzacja (+45,8%) oraz biotechnologia (+25,9%).</w:t>
      </w:r>
    </w:p>
    <w:p w14:paraId="0000001D" w14:textId="77777777" w:rsidR="00650D04" w:rsidRDefault="00A103DF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val="pl-PL" w:eastAsia="pl-PL"/>
        </w:rPr>
        <w:drawing>
          <wp:inline distT="0" distB="0" distL="0" distR="0" wp14:anchorId="4FAA85A8" wp14:editId="07777777">
            <wp:extent cx="5724525" cy="2867025"/>
            <wp:effectExtent l="0" t="0" r="0" b="0"/>
            <wp:docPr id="20676533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86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E" w14:textId="77777777" w:rsidR="00650D04" w:rsidRDefault="00650D04">
      <w:pPr>
        <w:jc w:val="both"/>
        <w:rPr>
          <w:sz w:val="22"/>
          <w:szCs w:val="22"/>
        </w:rPr>
      </w:pPr>
    </w:p>
    <w:p w14:paraId="0000001F" w14:textId="3AECB5CA" w:rsidR="00650D04" w:rsidRDefault="00A103DF">
      <w:pPr>
        <w:jc w:val="both"/>
        <w:rPr>
          <w:sz w:val="22"/>
          <w:szCs w:val="22"/>
        </w:rPr>
      </w:pPr>
      <w:r w:rsidRPr="2B0538DA">
        <w:rPr>
          <w:b/>
          <w:bCs/>
          <w:sz w:val="22"/>
          <w:szCs w:val="22"/>
        </w:rPr>
        <w:lastRenderedPageBreak/>
        <w:t xml:space="preserve">Ogólnie w Europejskim Urzędzie Patentowym (EPO) trzema wiodącymi dziedzinami pod względem liczby wniosków patentowych </w:t>
      </w:r>
      <w:r w:rsidRPr="2B0538DA">
        <w:rPr>
          <w:sz w:val="22"/>
          <w:szCs w:val="22"/>
        </w:rPr>
        <w:t>składanych przez innowatorów z całego świata były: technologia komputerowa (+6,1% w 2025 r. w porównaniu z 2024 r.), napędzana wzrostem liczby wniosków dotyczących technologii związanych ze sztuczną inteligencją, komunikacja cyfrowa (+11,4%), której kluczowym elementem jest globalny wyścig w zakresie rozwoju technologii sieci komórkowych 6G, oraz maszyny, aparatura, i energia elektryczna (+5,3%), przy silnym wzroście innowacji w obszarze</w:t>
      </w:r>
      <w:sdt>
        <w:sdtPr>
          <w:tag w:val="goog_rdk_2"/>
          <w:id w:val="-1180013380"/>
        </w:sdtPr>
        <w:sdtEndPr/>
        <w:sdtContent/>
      </w:sdt>
      <w:sdt>
        <w:sdtPr>
          <w:tag w:val="goog_rdk_3"/>
          <w:id w:val="1683448852"/>
        </w:sdtPr>
        <w:sdtEndPr/>
        <w:sdtContent/>
      </w:sdt>
      <w:r w:rsidRPr="2B0538DA">
        <w:rPr>
          <w:sz w:val="22"/>
          <w:szCs w:val="22"/>
        </w:rPr>
        <w:t xml:space="preserve"> baterii.</w:t>
      </w:r>
    </w:p>
    <w:p w14:paraId="00000020" w14:textId="77777777" w:rsidR="00650D04" w:rsidRDefault="00650D04">
      <w:pPr>
        <w:jc w:val="both"/>
        <w:rPr>
          <w:sz w:val="22"/>
          <w:szCs w:val="22"/>
        </w:rPr>
      </w:pPr>
    </w:p>
    <w:p w14:paraId="00000021" w14:textId="77777777" w:rsidR="00650D04" w:rsidRDefault="00A103DF">
      <w:pP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Wciąż zbyt mała reprezentacja kobiet wśród wynalazców w Polsce, lecz wynik powyżej średniej europejskiej</w:t>
      </w:r>
    </w:p>
    <w:p w14:paraId="00000022" w14:textId="7C4440D8" w:rsidR="00650D04" w:rsidRDefault="00A103DF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2025 r. 35% wszystkich wniosków patentowych złożonych w Europejskim Urzędzie Patentowym (EPO) z Polski wymieniało co najmniej jedną kobietę jako wynalazczynię. </w:t>
      </w:r>
      <w:r w:rsidR="00517B09">
        <w:rPr>
          <w:color w:val="000000"/>
          <w:sz w:val="22"/>
          <w:szCs w:val="22"/>
        </w:rPr>
        <w:t>B</w:t>
      </w:r>
      <w:r>
        <w:rPr>
          <w:color w:val="000000"/>
          <w:sz w:val="22"/>
          <w:szCs w:val="22"/>
        </w:rPr>
        <w:t xml:space="preserve">ył to wynik powyżej średniej europejskiej (39 państw członkowskich EPO) wynoszącej 26% </w:t>
      </w:r>
      <w:r w:rsidR="009B6353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i plasował Polskę na 5. miejscu (wraz ze Słowenią) wśród wszystkich krajów EPO w 2025 r., </w:t>
      </w:r>
      <w:sdt>
        <w:sdtPr>
          <w:tag w:val="goog_rdk_4"/>
          <w:id w:val="582943635"/>
        </w:sdtPr>
        <w:sdtEndPr/>
        <w:sdtContent/>
      </w:sdt>
      <w:sdt>
        <w:sdtPr>
          <w:tag w:val="goog_rdk_5"/>
          <w:id w:val="-1677041355"/>
        </w:sdtPr>
        <w:sdtEndPr/>
        <w:sdtContent/>
      </w:sdt>
      <w:r>
        <w:rPr>
          <w:color w:val="000000"/>
          <w:sz w:val="22"/>
          <w:szCs w:val="22"/>
        </w:rPr>
        <w:t>za Macedonią Północną, Hiszpanią, Portugalią i Turcją.</w:t>
      </w:r>
    </w:p>
    <w:p w14:paraId="00000023" w14:textId="77777777" w:rsidR="00650D04" w:rsidRDefault="00650D04">
      <w:pPr>
        <w:jc w:val="both"/>
        <w:rPr>
          <w:color w:val="000000"/>
          <w:sz w:val="22"/>
          <w:szCs w:val="22"/>
        </w:rPr>
      </w:pPr>
    </w:p>
    <w:p w14:paraId="00000024" w14:textId="77777777" w:rsidR="00650D04" w:rsidRDefault="00A103DF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Ranking polskich regionów pod kątem innowacyjności</w:t>
      </w:r>
    </w:p>
    <w:p w14:paraId="00000025" w14:textId="6B521F78" w:rsidR="00650D04" w:rsidRDefault="00A103DF">
      <w:pPr>
        <w:jc w:val="both"/>
        <w:rPr>
          <w:sz w:val="22"/>
          <w:szCs w:val="22"/>
        </w:rPr>
      </w:pPr>
      <w:r>
        <w:rPr>
          <w:sz w:val="22"/>
          <w:szCs w:val="22"/>
        </w:rPr>
        <w:t>W rankingu polskich regionów Warszawa utrzymała w 2025 r. pozycję lidera pod względem liczby europejskich wniosków patentowych,</w:t>
      </w:r>
      <w:r w:rsidR="00517B0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osiągając 26,4% udziału we wszystkich zgłoszeniach z Polski, pomimo spadku o 20,4% w porównaniu z rokiem 2024. Na drugim miejscu znalazła się Małopolska z udziałem 15,6% i spadkiem o 12,6% w stosunku do 2024 r. Województwo </w:t>
      </w:r>
      <w:r w:rsidR="00A423E7">
        <w:rPr>
          <w:sz w:val="22"/>
          <w:szCs w:val="22"/>
        </w:rPr>
        <w:t xml:space="preserve">dolnośląskie </w:t>
      </w:r>
      <w:r>
        <w:rPr>
          <w:sz w:val="22"/>
          <w:szCs w:val="22"/>
        </w:rPr>
        <w:t xml:space="preserve">awansowało na trzecie miejsce z czwartego w 2024 r., odnotowując wzrost o 8,5%. Wiodącymi polskimi miastami pod względem liczby wniosków </w:t>
      </w:r>
      <w:r w:rsidR="009B6353">
        <w:rPr>
          <w:sz w:val="22"/>
          <w:szCs w:val="22"/>
        </w:rPr>
        <w:br/>
      </w:r>
      <w:r>
        <w:rPr>
          <w:sz w:val="22"/>
          <w:szCs w:val="22"/>
        </w:rPr>
        <w:t>o patenty europejskie były, oprócz Warszawy, Kraków i Wrocław.</w:t>
      </w:r>
    </w:p>
    <w:p w14:paraId="07E5E732" w14:textId="77777777" w:rsidR="001A4F72" w:rsidRDefault="001A4F72">
      <w:pPr>
        <w:jc w:val="both"/>
        <w:rPr>
          <w:sz w:val="22"/>
          <w:szCs w:val="22"/>
        </w:rPr>
      </w:pPr>
    </w:p>
    <w:p w14:paraId="00000028" w14:textId="77777777" w:rsidR="00650D04" w:rsidRDefault="00A103DF">
      <w:pPr>
        <w:spacing w:line="259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Uczelnie odgrywają wiodącą rolę w polskim sektorze patentowym</w:t>
      </w:r>
    </w:p>
    <w:p w14:paraId="00000029" w14:textId="488E24A5" w:rsidR="00650D04" w:rsidRDefault="00A103DF">
      <w:pPr>
        <w:spacing w:line="259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Uczelnie</w:t>
      </w:r>
      <w:r w:rsidR="00692804">
        <w:rPr>
          <w:sz w:val="22"/>
          <w:szCs w:val="22"/>
        </w:rPr>
        <w:t xml:space="preserve">, w tym Uniwersytet Jagielloński, Gdański Uniwersytet Medyczny i Uniwersytet Warszawski, a także kolejna publiczna instytucja badawcza – Instytut Fizjologii i Patologii Słuchu </w:t>
      </w:r>
      <w:r>
        <w:rPr>
          <w:sz w:val="22"/>
          <w:szCs w:val="22"/>
        </w:rPr>
        <w:t>stanowią połowę czołowych polskich wnioskodawców w Europejskim Urzędzie Patentowym</w:t>
      </w:r>
      <w:r w:rsidR="00692804">
        <w:rPr>
          <w:sz w:val="22"/>
          <w:szCs w:val="22"/>
        </w:rPr>
        <w:t>.</w:t>
      </w:r>
      <w:r>
        <w:rPr>
          <w:sz w:val="22"/>
          <w:szCs w:val="22"/>
        </w:rPr>
        <w:t xml:space="preserve"> Odzwierciedla to znaczący wkład badań naukowych prowadzonych </w:t>
      </w:r>
      <w:r w:rsidR="009B6353">
        <w:rPr>
          <w:sz w:val="22"/>
          <w:szCs w:val="22"/>
        </w:rPr>
        <w:br/>
      </w:r>
      <w:r>
        <w:rPr>
          <w:sz w:val="22"/>
          <w:szCs w:val="22"/>
        </w:rPr>
        <w:t>w środowisku akademickim i finansowanych ze środków publicznych w wyniki innowacyjne kraju.</w:t>
      </w:r>
    </w:p>
    <w:p w14:paraId="0000002A" w14:textId="77777777" w:rsidR="00650D04" w:rsidRDefault="00650D04">
      <w:pPr>
        <w:spacing w:line="259" w:lineRule="auto"/>
        <w:jc w:val="both"/>
        <w:rPr>
          <w:i/>
          <w:iCs/>
          <w:sz w:val="22"/>
          <w:szCs w:val="22"/>
        </w:rPr>
      </w:pPr>
    </w:p>
    <w:p w14:paraId="0000002B" w14:textId="77777777" w:rsidR="00650D04" w:rsidRDefault="00A103DF">
      <w:pPr>
        <w:spacing w:line="259" w:lineRule="auto"/>
        <w:jc w:val="both"/>
        <w:rPr>
          <w:sz w:val="22"/>
          <w:szCs w:val="22"/>
        </w:rPr>
      </w:pPr>
      <w:r>
        <w:rPr>
          <w:noProof/>
          <w:sz w:val="22"/>
          <w:szCs w:val="22"/>
          <w:lang w:val="pl-PL" w:eastAsia="pl-PL"/>
        </w:rPr>
        <w:lastRenderedPageBreak/>
        <w:drawing>
          <wp:inline distT="0" distB="0" distL="0" distR="0" wp14:anchorId="6F694764" wp14:editId="07777777">
            <wp:extent cx="5038725" cy="3781140"/>
            <wp:effectExtent l="0" t="0" r="0" b="0"/>
            <wp:docPr id="206765334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81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D" w14:textId="77777777" w:rsidR="00650D04" w:rsidRDefault="00650D04">
      <w:pPr>
        <w:jc w:val="both"/>
        <w:rPr>
          <w:b/>
          <w:bCs/>
          <w:sz w:val="22"/>
          <w:szCs w:val="22"/>
        </w:rPr>
      </w:pPr>
      <w:bookmarkStart w:id="1" w:name="_heading=h.7i1uoi4223jo" w:colFirst="0" w:colLast="0"/>
      <w:bookmarkEnd w:id="1"/>
    </w:p>
    <w:p w14:paraId="0000002E" w14:textId="77777777" w:rsidR="00650D04" w:rsidRDefault="00A103D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Polscy innowatorzy korzystają z jednolitego patentu europejskiego. Przewyższamy średnią światową oraz unijną</w:t>
      </w:r>
    </w:p>
    <w:p w14:paraId="0000002F" w14:textId="4A9F1519" w:rsidR="00650D04" w:rsidRDefault="00A103D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Wprowadzony w 2023 r. </w:t>
      </w:r>
      <w:hyperlink r:id="rId12">
        <w:r>
          <w:rPr>
            <w:color w:val="0000FF"/>
            <w:sz w:val="22"/>
            <w:szCs w:val="22"/>
            <w:u w:val="single"/>
          </w:rPr>
          <w:t>jednolity patent europejski</w:t>
        </w:r>
      </w:hyperlink>
      <w:r>
        <w:rPr>
          <w:sz w:val="22"/>
          <w:szCs w:val="22"/>
        </w:rPr>
        <w:t xml:space="preserve"> szybko stał się</w:t>
      </w:r>
      <w:r w:rsidR="00692804">
        <w:rPr>
          <w:sz w:val="22"/>
          <w:szCs w:val="22"/>
        </w:rPr>
        <w:t xml:space="preserve"> jednym z</w:t>
      </w:r>
      <w:r>
        <w:rPr>
          <w:sz w:val="22"/>
          <w:szCs w:val="22"/>
        </w:rPr>
        <w:t xml:space="preserve"> </w:t>
      </w:r>
      <w:r w:rsidR="009B6353">
        <w:rPr>
          <w:sz w:val="22"/>
          <w:szCs w:val="22"/>
        </w:rPr>
        <w:t>elementów</w:t>
      </w:r>
      <w:r>
        <w:rPr>
          <w:sz w:val="22"/>
          <w:szCs w:val="22"/>
        </w:rPr>
        <w:t xml:space="preserve"> ekosystemu innowacji</w:t>
      </w:r>
      <w:r w:rsidR="00692804">
        <w:rPr>
          <w:sz w:val="22"/>
          <w:szCs w:val="22"/>
        </w:rPr>
        <w:t xml:space="preserve"> w Polsce</w:t>
      </w:r>
      <w:r>
        <w:rPr>
          <w:sz w:val="22"/>
          <w:szCs w:val="22"/>
        </w:rPr>
        <w:t xml:space="preserve">. Oferuje on uproszczoną i efektywną ścieżkę do uzyskania ochrony prawnej w 18 państwach UE, obejmującą rynek 350 milionów osób, co jest szczególnie atrakcyjne dla MŚP. W 2025 r. właściciele patentów z Polski złożyli wnioski </w:t>
      </w:r>
      <w:r w:rsidR="00692804">
        <w:rPr>
          <w:sz w:val="22"/>
          <w:szCs w:val="22"/>
        </w:rPr>
        <w:br/>
      </w:r>
      <w:r>
        <w:rPr>
          <w:sz w:val="22"/>
          <w:szCs w:val="22"/>
        </w:rPr>
        <w:t>o nadanie tego statusu dla 59,6% przyznanych im patentów, co znacznie przewyższa średnią unijną (40,7%) i światową (28,7%).</w:t>
      </w:r>
    </w:p>
    <w:p w14:paraId="00000030" w14:textId="77777777" w:rsidR="00650D04" w:rsidRDefault="00650D0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</w:p>
    <w:p w14:paraId="00000031" w14:textId="77777777" w:rsidR="00650D04" w:rsidRDefault="00A103D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Więcej informacji</w:t>
      </w:r>
    </w:p>
    <w:p w14:paraId="00000032" w14:textId="77777777" w:rsidR="00650D04" w:rsidRDefault="00650D0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2"/>
          <w:szCs w:val="22"/>
        </w:rPr>
      </w:pPr>
    </w:p>
    <w:p w14:paraId="00000033" w14:textId="77777777" w:rsidR="00650D04" w:rsidRDefault="00A103DF">
      <w:pPr>
        <w:numPr>
          <w:ilvl w:val="0"/>
          <w:numId w:val="2"/>
        </w:numPr>
        <w:jc w:val="both"/>
        <w:rPr>
          <w:sz w:val="22"/>
          <w:szCs w:val="22"/>
        </w:rPr>
      </w:pPr>
      <w:hyperlink r:id="rId13">
        <w:r>
          <w:rPr>
            <w:color w:val="0000FF"/>
            <w:sz w:val="22"/>
            <w:szCs w:val="22"/>
            <w:u w:val="single"/>
          </w:rPr>
          <w:t>EPO Technology Dashboard 2025</w:t>
        </w:r>
      </w:hyperlink>
    </w:p>
    <w:p w14:paraId="00000034" w14:textId="77777777" w:rsidR="00650D04" w:rsidRDefault="00A103DF">
      <w:pPr>
        <w:numPr>
          <w:ilvl w:val="0"/>
          <w:numId w:val="2"/>
        </w:numPr>
        <w:jc w:val="both"/>
        <w:rPr>
          <w:sz w:val="22"/>
          <w:szCs w:val="22"/>
        </w:rPr>
      </w:pPr>
      <w:hyperlink r:id="rId14">
        <w:r>
          <w:rPr>
            <w:color w:val="0000FF"/>
            <w:sz w:val="22"/>
            <w:szCs w:val="22"/>
            <w:u w:val="single"/>
          </w:rPr>
          <w:t>Centrum Danych i Trendów</w:t>
        </w:r>
      </w:hyperlink>
    </w:p>
    <w:p w14:paraId="00000035" w14:textId="77777777" w:rsidR="00650D04" w:rsidRDefault="00A103DF">
      <w:pPr>
        <w:numPr>
          <w:ilvl w:val="0"/>
          <w:numId w:val="2"/>
        </w:numPr>
        <w:jc w:val="both"/>
        <w:rPr>
          <w:sz w:val="22"/>
          <w:szCs w:val="22"/>
        </w:rPr>
      </w:pPr>
      <w:hyperlink r:id="rId15" w:anchor="/unitary-patent?mtm_camp=press-multi&amp;mtm_key=techdashboard&amp;mtm_medium=press">
        <w:r>
          <w:rPr>
            <w:color w:val="0000FF"/>
            <w:sz w:val="22"/>
            <w:szCs w:val="22"/>
            <w:u w:val="single"/>
          </w:rPr>
          <w:t>Statystyki jednolitego patentu europejskiego</w:t>
        </w:r>
      </w:hyperlink>
      <w:r>
        <w:rPr>
          <w:sz w:val="22"/>
          <w:szCs w:val="22"/>
        </w:rPr>
        <w:t xml:space="preserve"> </w:t>
      </w:r>
    </w:p>
    <w:p w14:paraId="00000036" w14:textId="77777777" w:rsidR="00650D04" w:rsidRDefault="00A103DF">
      <w:pPr>
        <w:numPr>
          <w:ilvl w:val="0"/>
          <w:numId w:val="2"/>
        </w:numPr>
        <w:jc w:val="both"/>
        <w:rPr>
          <w:sz w:val="22"/>
          <w:szCs w:val="22"/>
        </w:rPr>
      </w:pPr>
      <w:hyperlink r:id="rId16">
        <w:r>
          <w:rPr>
            <w:color w:val="0000FF"/>
            <w:sz w:val="22"/>
            <w:szCs w:val="22"/>
            <w:u w:val="single"/>
          </w:rPr>
          <w:t>Strona ze statystykami</w:t>
        </w:r>
      </w:hyperlink>
      <w:r>
        <w:rPr>
          <w:sz w:val="22"/>
          <w:szCs w:val="22"/>
        </w:rPr>
        <w:t xml:space="preserve"> z możliwością ściągnięcia szczegółowych danych w formacie Excel</w:t>
      </w:r>
    </w:p>
    <w:p w14:paraId="00000037" w14:textId="77777777" w:rsidR="00650D04" w:rsidRDefault="000C7913">
      <w:pPr>
        <w:numPr>
          <w:ilvl w:val="0"/>
          <w:numId w:val="2"/>
        </w:numPr>
        <w:jc w:val="both"/>
        <w:rPr>
          <w:sz w:val="22"/>
          <w:szCs w:val="22"/>
        </w:rPr>
      </w:pPr>
      <w:sdt>
        <w:sdtPr>
          <w:tag w:val="goog_rdk_6"/>
          <w:id w:val="-90919017"/>
        </w:sdtPr>
        <w:sdtEndPr/>
        <w:sdtContent/>
      </w:sdt>
      <w:sdt>
        <w:sdtPr>
          <w:tag w:val="goog_rdk_7"/>
          <w:id w:val="109635387"/>
        </w:sdtPr>
        <w:sdtEndPr/>
        <w:sdtContent/>
      </w:sdt>
      <w:hyperlink r:id="rId17">
        <w:r w:rsidR="00A103DF">
          <w:rPr>
            <w:color w:val="0000FF"/>
            <w:sz w:val="22"/>
            <w:szCs w:val="22"/>
            <w:u w:val="single"/>
          </w:rPr>
          <w:t>Aplikacja mobilna EPO</w:t>
        </w:r>
      </w:hyperlink>
      <w:r w:rsidR="00A103DF">
        <w:rPr>
          <w:sz w:val="22"/>
          <w:szCs w:val="22"/>
        </w:rPr>
        <w:t xml:space="preserve"> data hub</w:t>
      </w:r>
    </w:p>
    <w:p w14:paraId="00000038" w14:textId="77777777" w:rsidR="00650D04" w:rsidRDefault="00A103DF">
      <w:pPr>
        <w:numPr>
          <w:ilvl w:val="0"/>
          <w:numId w:val="2"/>
        </w:numPr>
        <w:jc w:val="both"/>
        <w:rPr>
          <w:b/>
          <w:bCs/>
          <w:sz w:val="22"/>
          <w:szCs w:val="22"/>
        </w:rPr>
      </w:pPr>
      <w:hyperlink r:id="rId18">
        <w:r>
          <w:rPr>
            <w:color w:val="0000FF"/>
            <w:sz w:val="22"/>
            <w:szCs w:val="22"/>
            <w:u w:val="single"/>
          </w:rPr>
          <w:t>Obserwatorium ds. Patentów i Technologii</w:t>
        </w:r>
      </w:hyperlink>
      <w:r>
        <w:rPr>
          <w:b/>
          <w:bCs/>
          <w:sz w:val="22"/>
          <w:szCs w:val="22"/>
        </w:rPr>
        <w:t xml:space="preserve"> </w:t>
      </w:r>
    </w:p>
    <w:p w14:paraId="00000039" w14:textId="77777777" w:rsidR="00650D04" w:rsidRDefault="00A103DF">
      <w:pPr>
        <w:numPr>
          <w:ilvl w:val="0"/>
          <w:numId w:val="2"/>
        </w:numPr>
        <w:jc w:val="both"/>
        <w:rPr>
          <w:sz w:val="22"/>
          <w:szCs w:val="22"/>
        </w:rPr>
      </w:pPr>
      <w:hyperlink r:id="rId19">
        <w:r>
          <w:rPr>
            <w:color w:val="0000FF"/>
            <w:sz w:val="22"/>
            <w:szCs w:val="22"/>
            <w:u w:val="single"/>
          </w:rPr>
          <w:t>Materiały dla startupów oraz MŚP</w:t>
        </w:r>
      </w:hyperlink>
    </w:p>
    <w:p w14:paraId="0000003A" w14:textId="77777777" w:rsidR="00650D04" w:rsidRDefault="00650D0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</w:p>
    <w:p w14:paraId="0000003B" w14:textId="77777777" w:rsidR="00650D04" w:rsidRDefault="00650D0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</w:p>
    <w:p w14:paraId="0000003C" w14:textId="77777777" w:rsidR="00650D04" w:rsidRPr="00A423E7" w:rsidRDefault="00A103DF">
      <w:pPr>
        <w:rPr>
          <w:sz w:val="22"/>
          <w:szCs w:val="22"/>
          <w:lang w:val="en-US"/>
        </w:rPr>
      </w:pPr>
      <w:bookmarkStart w:id="2" w:name="_heading=h.lnxbz9" w:colFirst="0" w:colLast="0"/>
      <w:bookmarkEnd w:id="2"/>
      <w:r w:rsidRPr="00A423E7">
        <w:rPr>
          <w:b/>
          <w:bCs/>
          <w:sz w:val="22"/>
          <w:szCs w:val="22"/>
          <w:lang w:val="en-US"/>
        </w:rPr>
        <w:t xml:space="preserve">EPO w social media: </w:t>
      </w:r>
      <w:hyperlink r:id="rId20">
        <w:r w:rsidRPr="00A423E7">
          <w:rPr>
            <w:color w:val="0000FF"/>
            <w:sz w:val="22"/>
            <w:szCs w:val="22"/>
            <w:lang w:val="en-US"/>
          </w:rPr>
          <w:t>X</w:t>
        </w:r>
      </w:hyperlink>
      <w:r w:rsidRPr="00A423E7">
        <w:rPr>
          <w:color w:val="0000FF"/>
          <w:sz w:val="22"/>
          <w:szCs w:val="22"/>
          <w:lang w:val="en-US"/>
        </w:rPr>
        <w:t xml:space="preserve"> </w:t>
      </w:r>
      <w:r w:rsidRPr="00A423E7">
        <w:rPr>
          <w:sz w:val="22"/>
          <w:szCs w:val="22"/>
          <w:lang w:val="en-US"/>
        </w:rPr>
        <w:t xml:space="preserve">| </w:t>
      </w:r>
      <w:hyperlink r:id="rId21">
        <w:r w:rsidRPr="00A423E7">
          <w:rPr>
            <w:color w:val="0000FF"/>
            <w:sz w:val="22"/>
            <w:szCs w:val="22"/>
            <w:lang w:val="en-US"/>
          </w:rPr>
          <w:t>Facebook</w:t>
        </w:r>
      </w:hyperlink>
      <w:r w:rsidRPr="00A423E7">
        <w:rPr>
          <w:color w:val="0000FF"/>
          <w:sz w:val="22"/>
          <w:szCs w:val="22"/>
          <w:lang w:val="en-US"/>
        </w:rPr>
        <w:t xml:space="preserve"> </w:t>
      </w:r>
      <w:r w:rsidRPr="00A423E7">
        <w:rPr>
          <w:sz w:val="22"/>
          <w:szCs w:val="22"/>
          <w:lang w:val="en-US"/>
        </w:rPr>
        <w:t xml:space="preserve">| </w:t>
      </w:r>
      <w:hyperlink r:id="rId22">
        <w:r w:rsidRPr="00A423E7">
          <w:rPr>
            <w:color w:val="0000FF"/>
            <w:sz w:val="22"/>
            <w:szCs w:val="22"/>
            <w:lang w:val="en-US"/>
          </w:rPr>
          <w:t>LinkedIn</w:t>
        </w:r>
      </w:hyperlink>
      <w:r w:rsidRPr="00A423E7">
        <w:rPr>
          <w:color w:val="0000FF"/>
          <w:sz w:val="22"/>
          <w:szCs w:val="22"/>
          <w:lang w:val="en-US"/>
        </w:rPr>
        <w:t xml:space="preserve"> </w:t>
      </w:r>
      <w:r w:rsidRPr="00A423E7">
        <w:rPr>
          <w:sz w:val="22"/>
          <w:szCs w:val="22"/>
          <w:lang w:val="en-US"/>
        </w:rPr>
        <w:t xml:space="preserve">| </w:t>
      </w:r>
      <w:hyperlink r:id="rId23">
        <w:r w:rsidRPr="00A423E7">
          <w:rPr>
            <w:color w:val="0000FF"/>
            <w:sz w:val="22"/>
            <w:szCs w:val="22"/>
            <w:lang w:val="en-US"/>
          </w:rPr>
          <w:t>Instagram</w:t>
        </w:r>
      </w:hyperlink>
      <w:r w:rsidRPr="00A423E7">
        <w:rPr>
          <w:color w:val="0000FF"/>
          <w:sz w:val="22"/>
          <w:szCs w:val="22"/>
          <w:lang w:val="en-US"/>
        </w:rPr>
        <w:t xml:space="preserve"> </w:t>
      </w:r>
      <w:r w:rsidRPr="00A423E7">
        <w:rPr>
          <w:sz w:val="22"/>
          <w:szCs w:val="22"/>
          <w:lang w:val="en-US"/>
        </w:rPr>
        <w:t xml:space="preserve">| </w:t>
      </w:r>
      <w:hyperlink r:id="rId24">
        <w:r w:rsidRPr="00A423E7">
          <w:rPr>
            <w:color w:val="0000FF"/>
            <w:sz w:val="22"/>
            <w:szCs w:val="22"/>
            <w:lang w:val="en-US"/>
          </w:rPr>
          <w:t>YouTube</w:t>
        </w:r>
      </w:hyperlink>
      <w:r w:rsidRPr="00A423E7">
        <w:rPr>
          <w:color w:val="0000FF"/>
          <w:sz w:val="22"/>
          <w:szCs w:val="22"/>
          <w:lang w:val="en-US"/>
        </w:rPr>
        <w:t xml:space="preserve"> </w:t>
      </w:r>
    </w:p>
    <w:p w14:paraId="0000003D" w14:textId="77777777" w:rsidR="00650D04" w:rsidRPr="00A423E7" w:rsidRDefault="00650D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lang w:val="en-US"/>
        </w:rPr>
      </w:pPr>
    </w:p>
    <w:p w14:paraId="0000003E" w14:textId="77777777" w:rsidR="00650D04" w:rsidRDefault="00A103D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2"/>
          <w:szCs w:val="22"/>
        </w:rPr>
      </w:pPr>
      <w:r>
        <w:rPr>
          <w:color w:val="000000"/>
          <w:sz w:val="22"/>
          <w:szCs w:val="22"/>
        </w:rPr>
        <w:t>Oficjalny hashtag:</w:t>
      </w:r>
      <w:r>
        <w:rPr>
          <w:b/>
          <w:bCs/>
          <w:color w:val="000000"/>
          <w:sz w:val="22"/>
          <w:szCs w:val="22"/>
        </w:rPr>
        <w:t xml:space="preserve"> #EPOTechDashboard</w:t>
      </w:r>
    </w:p>
    <w:p w14:paraId="0000003F" w14:textId="77777777" w:rsidR="00650D04" w:rsidRDefault="00650D04">
      <w:pPr>
        <w:rPr>
          <w:b/>
          <w:bCs/>
          <w:sz w:val="22"/>
          <w:szCs w:val="22"/>
        </w:rPr>
      </w:pPr>
    </w:p>
    <w:p w14:paraId="00000040" w14:textId="77777777" w:rsidR="00650D04" w:rsidRDefault="00A103D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Kontakt EPO dla mediów</w:t>
      </w:r>
    </w:p>
    <w:p w14:paraId="00000041" w14:textId="77777777" w:rsidR="00650D04" w:rsidRDefault="00650D04">
      <w:pPr>
        <w:rPr>
          <w:sz w:val="22"/>
          <w:szCs w:val="22"/>
        </w:rPr>
      </w:pPr>
    </w:p>
    <w:p w14:paraId="00000042" w14:textId="77777777" w:rsidR="00650D04" w:rsidRPr="00765432" w:rsidRDefault="00A103DF">
      <w:pPr>
        <w:rPr>
          <w:sz w:val="22"/>
          <w:szCs w:val="22"/>
          <w:lang w:val="en-US"/>
        </w:rPr>
      </w:pPr>
      <w:r w:rsidRPr="00765432">
        <w:rPr>
          <w:sz w:val="22"/>
          <w:szCs w:val="22"/>
          <w:lang w:val="en-US"/>
        </w:rPr>
        <w:t>Roberta Romano-Götsch</w:t>
      </w:r>
      <w:r w:rsidRPr="00765432">
        <w:rPr>
          <w:sz w:val="22"/>
          <w:szCs w:val="22"/>
          <w:lang w:val="en-US"/>
        </w:rPr>
        <w:br/>
        <w:t>EPO spokesperson</w:t>
      </w:r>
    </w:p>
    <w:p w14:paraId="00000043" w14:textId="77777777" w:rsidR="00650D04" w:rsidRPr="00765432" w:rsidRDefault="00A103DF">
      <w:pPr>
        <w:rPr>
          <w:b/>
          <w:bCs/>
          <w:sz w:val="22"/>
          <w:szCs w:val="22"/>
          <w:lang w:val="en-US"/>
        </w:rPr>
      </w:pPr>
      <w:r w:rsidRPr="00765432">
        <w:rPr>
          <w:b/>
          <w:bCs/>
          <w:sz w:val="22"/>
          <w:szCs w:val="22"/>
          <w:lang w:val="en-US"/>
        </w:rPr>
        <w:t>EPO press desk</w:t>
      </w:r>
      <w:r w:rsidRPr="00765432">
        <w:rPr>
          <w:b/>
          <w:bCs/>
          <w:sz w:val="22"/>
          <w:szCs w:val="22"/>
          <w:lang w:val="en-US"/>
        </w:rPr>
        <w:br/>
      </w:r>
      <w:hyperlink r:id="rId25">
        <w:r w:rsidRPr="00765432">
          <w:rPr>
            <w:b/>
            <w:bCs/>
            <w:color w:val="0000FF"/>
            <w:sz w:val="22"/>
            <w:szCs w:val="22"/>
            <w:u w:val="single"/>
            <w:lang w:val="en-US"/>
          </w:rPr>
          <w:t>press@epo.org</w:t>
        </w:r>
      </w:hyperlink>
    </w:p>
    <w:p w14:paraId="00000044" w14:textId="77777777" w:rsidR="00650D04" w:rsidRDefault="00A103DF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Tel: +49 151 5440 3997 </w:t>
      </w:r>
    </w:p>
    <w:p w14:paraId="00000045" w14:textId="77777777" w:rsidR="00650D04" w:rsidRDefault="00A103DF">
      <w:pPr>
        <w:rPr>
          <w:b/>
          <w:bCs/>
          <w:color w:val="000000"/>
          <w:sz w:val="20"/>
          <w:szCs w:val="20"/>
        </w:rPr>
      </w:pPr>
      <w:r>
        <w:br/>
      </w:r>
      <w:r>
        <w:rPr>
          <w:b/>
          <w:bCs/>
          <w:color w:val="000000"/>
          <w:sz w:val="20"/>
          <w:szCs w:val="20"/>
        </w:rPr>
        <w:t>O EPO</w:t>
      </w:r>
    </w:p>
    <w:p w14:paraId="00000046" w14:textId="1020B712" w:rsidR="00650D04" w:rsidRDefault="00A103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/>
      </w:r>
      <w:hyperlink r:id="rId26">
        <w:r>
          <w:rPr>
            <w:color w:val="000000"/>
            <w:sz w:val="20"/>
            <w:szCs w:val="20"/>
          </w:rPr>
          <w:t>Europejski Urząd Patentowy (EPO</w:t>
        </w:r>
      </w:hyperlink>
      <w:r>
        <w:rPr>
          <w:color w:val="000000"/>
          <w:sz w:val="20"/>
          <w:szCs w:val="20"/>
        </w:rPr>
        <w:t xml:space="preserve">), zatrudniający 6 300 pracowników, jest jedną z największych instytucji użyteczności publicznej w Europie. EPO, z siedzibą w Monachium i biurami w Berlinie, Brukseli, Hadze i Wiedniu, został założony w celu wzmocnienia współpracy w zakresie patentów </w:t>
      </w:r>
      <w:r w:rsidR="009B6353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 xml:space="preserve">w Europie. Dzięki scentralizowanej procedurze przyznawania patentów EPO, wynalazcy mogą uzyskać wysokiej jakości ochronę patentową w 46 krajach, obejmującą rynek około 700 milionów ludzi. EPO jest również wiodącym światowym autorytetem w zakresie informacji patentowej i wyszukiwania patentów. </w:t>
      </w:r>
    </w:p>
    <w:p w14:paraId="00000047" w14:textId="77777777" w:rsidR="00650D04" w:rsidRDefault="00650D04">
      <w:pPr>
        <w:rPr>
          <w:color w:val="000000"/>
          <w:sz w:val="20"/>
          <w:szCs w:val="20"/>
        </w:rPr>
      </w:pPr>
    </w:p>
    <w:p w14:paraId="00000048" w14:textId="77777777" w:rsidR="00650D04" w:rsidRDefault="00A103D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 EPO Technology Dashboard</w:t>
      </w:r>
    </w:p>
    <w:p w14:paraId="00000049" w14:textId="77777777" w:rsidR="00650D04" w:rsidRDefault="00650D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</w:rPr>
      </w:pPr>
    </w:p>
    <w:p w14:paraId="0000004A" w14:textId="521BDAF2" w:rsidR="00650D04" w:rsidRDefault="00A103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EPO Technology Dashboard (nowa nazwa dotychczasowego corocznego </w:t>
      </w:r>
      <w:r>
        <w:rPr>
          <w:i/>
          <w:iCs/>
          <w:color w:val="000000"/>
          <w:sz w:val="20"/>
          <w:szCs w:val="20"/>
        </w:rPr>
        <w:t>Patent Index</w:t>
      </w:r>
      <w:r>
        <w:rPr>
          <w:color w:val="000000"/>
          <w:sz w:val="20"/>
          <w:szCs w:val="20"/>
        </w:rPr>
        <w:t xml:space="preserve">) to narzędzie służące do śledzenia globalnych trendów w zakresie innowacji. Raport dostarcza informacji na temat europejskiej aktywności w zakresie zgłaszania patentów dla różnych branż oraz regionów. Dzięki analizie danych patentowych raport ten pełni rolę barometru postępu technologicznego, inwestycji </w:t>
      </w:r>
      <w:r w:rsidR="009B6353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>w badania i rozwój oraz konkurencyjności, pomagając przedsiębiorstwom, decydentom i naukowcom zrozumieć zmieniającą się dynamikę obecnego środowiska innowacji.</w:t>
      </w:r>
    </w:p>
    <w:sectPr w:rsidR="00650D04">
      <w:pgSz w:w="11906" w:h="16838"/>
      <w:pgMar w:top="1440" w:right="1440" w:bottom="113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9135887-1A15-4FAB-B3EC-DAC48DF9E06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4DAC5EB-E432-4709-A68F-2C55C731B164}"/>
    <w:embedBold r:id="rId3" w:fontKey="{ED62B2A0-909B-4A47-87C3-C8743EDB98ED}"/>
    <w:embedItalic r:id="rId4" w:fontKey="{5DFF3AB8-EB42-4098-B707-7B843E5ACC7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B2D2BBC-97C5-4FC1-AE26-BA13CDB1EDA7}"/>
    <w:embedItalic r:id="rId6" w:fontKey="{D0F8C3CD-AE22-4C44-B81A-A58F5EF1D3AA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240A7C01-9C02-4A9F-A63C-38F666BFDED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96C36FB-0F6C-4B81-8F80-BA27EC91DA84}"/>
    <w:embedBold r:id="rId9" w:fontKey="{E4C49CB5-4295-4F67-B829-06BDA0831B80}"/>
    <w:embedItalic r:id="rId10" w:fontKey="{5CCB60D5-0F03-4A40-AAEC-CEAB64522B71}"/>
    <w:embedBoldItalic r:id="rId11" w:fontKey="{1B3FD61A-C75A-46E5-8BB9-4F1E2B53117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2" w:fontKey="{EE8ABC97-B543-4574-9979-DDFAE32C9E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0133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3A5C9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58621BC"/>
    <w:multiLevelType w:val="multilevel"/>
    <w:tmpl w:val="FFFFFFFF"/>
    <w:lvl w:ilvl="0">
      <w:start w:val="1"/>
      <w:numFmt w:val="decimal"/>
      <w:pStyle w:val="EPOAnnex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EPO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EPO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EPO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gwek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gwe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gwek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4AF3D27"/>
    <w:multiLevelType w:val="hybridMultilevel"/>
    <w:tmpl w:val="6928AA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25532989">
    <w:abstractNumId w:val="1"/>
  </w:num>
  <w:num w:numId="2" w16cid:durableId="1021782293">
    <w:abstractNumId w:val="0"/>
  </w:num>
  <w:num w:numId="3" w16cid:durableId="790519942">
    <w:abstractNumId w:val="2"/>
  </w:num>
  <w:num w:numId="4" w16cid:durableId="16322022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9409498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209346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D04"/>
    <w:rsid w:val="000A450C"/>
    <w:rsid w:val="00126B96"/>
    <w:rsid w:val="001A4F72"/>
    <w:rsid w:val="001F4B2C"/>
    <w:rsid w:val="00201CEE"/>
    <w:rsid w:val="0021782D"/>
    <w:rsid w:val="003E0396"/>
    <w:rsid w:val="003F4DD8"/>
    <w:rsid w:val="004E0A00"/>
    <w:rsid w:val="00517B09"/>
    <w:rsid w:val="005E1E4B"/>
    <w:rsid w:val="00650D04"/>
    <w:rsid w:val="00692804"/>
    <w:rsid w:val="006E0E2C"/>
    <w:rsid w:val="006F0001"/>
    <w:rsid w:val="00712D03"/>
    <w:rsid w:val="00740587"/>
    <w:rsid w:val="00765432"/>
    <w:rsid w:val="007C1C89"/>
    <w:rsid w:val="008A2FF5"/>
    <w:rsid w:val="008C7753"/>
    <w:rsid w:val="00972E8C"/>
    <w:rsid w:val="009B6353"/>
    <w:rsid w:val="009C5E30"/>
    <w:rsid w:val="00A103DF"/>
    <w:rsid w:val="00A423E7"/>
    <w:rsid w:val="00B72213"/>
    <w:rsid w:val="00BF1388"/>
    <w:rsid w:val="00C050D0"/>
    <w:rsid w:val="00C1613E"/>
    <w:rsid w:val="00E05BB7"/>
    <w:rsid w:val="00E1652A"/>
    <w:rsid w:val="00E81DD4"/>
    <w:rsid w:val="00ED6F48"/>
    <w:rsid w:val="00FA0E71"/>
    <w:rsid w:val="2B0538DA"/>
    <w:rsid w:val="54632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ADD58"/>
  <w15:docId w15:val="{AD99ABFF-CD3B-47A8-A389-AB2822498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40"/>
      <w:ind w:left="1440" w:hanging="720"/>
      <w:outlineLvl w:val="1"/>
    </w:pPr>
    <w:rPr>
      <w:rFonts w:ascii="Cambria" w:eastAsia="Cambria" w:hAnsi="Cambria" w:cs="Cambria"/>
      <w:color w:val="475C6B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ind w:left="2160" w:hanging="72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ind w:left="2880" w:hanging="720"/>
      <w:outlineLvl w:val="3"/>
    </w:pPr>
    <w:rPr>
      <w:rFonts w:ascii="Cambria" w:eastAsia="Cambria" w:hAnsi="Cambria" w:cs="Cambria"/>
      <w:i/>
      <w:iCs/>
      <w:color w:val="475C6B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40"/>
      <w:ind w:left="3600" w:hanging="720"/>
      <w:outlineLvl w:val="4"/>
    </w:pPr>
    <w:rPr>
      <w:rFonts w:ascii="Cambria" w:eastAsia="Cambria" w:hAnsi="Cambria" w:cs="Cambria"/>
      <w:color w:val="475C6B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ind w:left="4320" w:hanging="720"/>
      <w:outlineLvl w:val="5"/>
    </w:pPr>
    <w:rPr>
      <w:rFonts w:ascii="Cambria" w:eastAsia="Cambria" w:hAnsi="Cambria" w:cs="Cambria"/>
      <w:color w:val="2F3D47"/>
    </w:rPr>
  </w:style>
  <w:style w:type="paragraph" w:styleId="Nagwek7">
    <w:name w:val="heading 7"/>
    <w:link w:val="Nagwek7Znak"/>
    <w:uiPriority w:val="9"/>
    <w:semiHidden/>
    <w:unhideWhenUsed/>
    <w:qFormat/>
    <w:rsid w:val="00B27FF7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F3D47" w:themeColor="accent1" w:themeShade="7F"/>
    </w:rPr>
  </w:style>
  <w:style w:type="paragraph" w:styleId="Nagwek8">
    <w:name w:val="heading 8"/>
    <w:link w:val="Nagwek8Znak"/>
    <w:uiPriority w:val="9"/>
    <w:semiHidden/>
    <w:unhideWhenUsed/>
    <w:qFormat/>
    <w:rsid w:val="00B27FF7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link w:val="Nagwek9Znak"/>
    <w:uiPriority w:val="9"/>
    <w:semiHidden/>
    <w:unhideWhenUsed/>
    <w:qFormat/>
    <w:rsid w:val="00B27FF7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rPr>
      <w:rFonts w:ascii="Cambria" w:eastAsia="Cambria" w:hAnsi="Cambria" w:cs="Cambria"/>
      <w:sz w:val="56"/>
      <w:szCs w:val="56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0">
    <w:name w:val="TableNormal0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styleId="111111">
    <w:name w:val="Outline List 2"/>
    <w:basedOn w:val="Bezlisty"/>
    <w:uiPriority w:val="99"/>
    <w:semiHidden/>
    <w:unhideWhenUsed/>
    <w:rsid w:val="00B27FF7"/>
  </w:style>
  <w:style w:type="numbering" w:styleId="1ai">
    <w:name w:val="Outline List 1"/>
    <w:basedOn w:val="Bezlisty"/>
    <w:uiPriority w:val="99"/>
    <w:semiHidden/>
    <w:unhideWhenUsed/>
    <w:rsid w:val="00B27FF7"/>
  </w:style>
  <w:style w:type="numbering" w:styleId="Artykusekcja">
    <w:name w:val="Outline List 3"/>
    <w:basedOn w:val="Bezlisty"/>
    <w:uiPriority w:val="99"/>
    <w:semiHidden/>
    <w:unhideWhenUsed/>
    <w:rsid w:val="00B27FF7"/>
  </w:style>
  <w:style w:type="paragraph" w:styleId="Bibliografia">
    <w:name w:val="Bibliography"/>
    <w:uiPriority w:val="37"/>
    <w:semiHidden/>
    <w:unhideWhenUsed/>
    <w:rsid w:val="00B27FF7"/>
  </w:style>
  <w:style w:type="paragraph" w:styleId="Tekstblokowy">
    <w:name w:val="Block Text"/>
    <w:uiPriority w:val="99"/>
    <w:semiHidden/>
    <w:unhideWhenUsed/>
    <w:rsid w:val="00B27FF7"/>
    <w:pPr>
      <w:pBdr>
        <w:top w:val="single" w:sz="2" w:space="10" w:color="5F7B8F" w:themeColor="accent1"/>
        <w:left w:val="single" w:sz="2" w:space="10" w:color="5F7B8F" w:themeColor="accent1"/>
        <w:bottom w:val="single" w:sz="2" w:space="10" w:color="5F7B8F" w:themeColor="accent1"/>
        <w:right w:val="single" w:sz="2" w:space="10" w:color="5F7B8F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7B8F" w:themeColor="accent1"/>
    </w:rPr>
  </w:style>
  <w:style w:type="paragraph" w:styleId="Tekstpodstawowy">
    <w:name w:val="Body Text"/>
    <w:link w:val="TekstpodstawowyZnak"/>
    <w:uiPriority w:val="99"/>
    <w:semiHidden/>
    <w:unhideWhenUsed/>
    <w:rsid w:val="00B27FF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27FF7"/>
    <w:rPr>
      <w:rFonts w:ascii="Arial" w:hAnsi="Arial" w:cs="Arial"/>
      <w:sz w:val="24"/>
    </w:rPr>
  </w:style>
  <w:style w:type="paragraph" w:styleId="Tekstpodstawowy2">
    <w:name w:val="Body Text 2"/>
    <w:link w:val="Tekstpodstawowy2Znak"/>
    <w:uiPriority w:val="99"/>
    <w:semiHidden/>
    <w:unhideWhenUsed/>
    <w:rsid w:val="00B27FF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27FF7"/>
    <w:rPr>
      <w:rFonts w:ascii="Arial" w:hAnsi="Arial" w:cs="Arial"/>
      <w:sz w:val="24"/>
    </w:rPr>
  </w:style>
  <w:style w:type="paragraph" w:styleId="Tekstpodstawowy3">
    <w:name w:val="Body Text 3"/>
    <w:link w:val="Tekstpodstawowy3Znak"/>
    <w:uiPriority w:val="99"/>
    <w:semiHidden/>
    <w:unhideWhenUsed/>
    <w:rsid w:val="00B27FF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B27FF7"/>
    <w:rPr>
      <w:rFonts w:ascii="Arial" w:hAnsi="Arial" w:cs="Arial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B27FF7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B27FF7"/>
    <w:rPr>
      <w:rFonts w:ascii="Arial" w:hAnsi="Arial" w:cs="Arial"/>
      <w:sz w:val="24"/>
    </w:rPr>
  </w:style>
  <w:style w:type="paragraph" w:styleId="Tekstpodstawowywcity">
    <w:name w:val="Body Text Indent"/>
    <w:link w:val="TekstpodstawowywcityZnak"/>
    <w:uiPriority w:val="99"/>
    <w:semiHidden/>
    <w:unhideWhenUsed/>
    <w:rsid w:val="00B27FF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27FF7"/>
    <w:rPr>
      <w:rFonts w:ascii="Arial" w:hAnsi="Arial" w:cs="Arial"/>
      <w:sz w:val="24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B27FF7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B27FF7"/>
    <w:rPr>
      <w:rFonts w:ascii="Arial" w:hAnsi="Arial" w:cs="Arial"/>
      <w:sz w:val="24"/>
    </w:rPr>
  </w:style>
  <w:style w:type="paragraph" w:styleId="Tekstpodstawowywcity2">
    <w:name w:val="Body Text Indent 2"/>
    <w:link w:val="Tekstpodstawowywcity2Znak"/>
    <w:uiPriority w:val="99"/>
    <w:semiHidden/>
    <w:unhideWhenUsed/>
    <w:rsid w:val="00B27FF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B27FF7"/>
    <w:rPr>
      <w:rFonts w:ascii="Arial" w:hAnsi="Arial" w:cs="Arial"/>
      <w:sz w:val="24"/>
    </w:rPr>
  </w:style>
  <w:style w:type="paragraph" w:styleId="Tekstpodstawowywcity3">
    <w:name w:val="Body Text Indent 3"/>
    <w:link w:val="Tekstpodstawowywcity3Znak"/>
    <w:uiPriority w:val="99"/>
    <w:semiHidden/>
    <w:unhideWhenUsed/>
    <w:rsid w:val="00B27FF7"/>
    <w:pPr>
      <w:spacing w:after="120"/>
      <w:ind w:left="283"/>
    </w:pPr>
    <w:rPr>
      <w:sz w:val="16"/>
      <w:szCs w:val="16"/>
    </w:rPr>
  </w:style>
  <w:style w:type="character" w:customStyle="1" w:styleId="Nagwek1Znak">
    <w:name w:val="Nagłówek 1 Znak"/>
    <w:basedOn w:val="Domylnaczcionkaakapitu"/>
    <w:uiPriority w:val="9"/>
    <w:rsid w:val="0032762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Nagwek3Znak">
    <w:name w:val="Nagłówek 3 Znak"/>
    <w:basedOn w:val="Domylnaczcionkaakapitu"/>
    <w:uiPriority w:val="9"/>
    <w:semiHidden/>
    <w:rsid w:val="0032762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nyWeb">
    <w:name w:val="Normal (Web)"/>
    <w:uiPriority w:val="99"/>
    <w:unhideWhenUsed/>
    <w:rsid w:val="0032762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327629"/>
    <w:rPr>
      <w:color w:val="0000FF"/>
      <w:u w:val="single"/>
    </w:rPr>
  </w:style>
  <w:style w:type="paragraph" w:styleId="Tekstdymka">
    <w:name w:val="Balloon Text"/>
    <w:link w:val="TekstdymkaZnak"/>
    <w:uiPriority w:val="99"/>
    <w:semiHidden/>
    <w:unhideWhenUsed/>
    <w:rsid w:val="0032762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7629"/>
    <w:rPr>
      <w:rFonts w:ascii="Tahoma" w:hAnsi="Tahoma" w:cs="Tahoma"/>
      <w:sz w:val="16"/>
      <w:szCs w:val="16"/>
    </w:rPr>
  </w:style>
  <w:style w:type="paragraph" w:styleId="Akapitzlist">
    <w:name w:val="List Paragraph"/>
    <w:uiPriority w:val="34"/>
    <w:qFormat/>
    <w:rsid w:val="00E41A86"/>
    <w:pPr>
      <w:suppressAutoHyphens/>
      <w:ind w:left="720"/>
      <w:contextualSpacing/>
    </w:pPr>
    <w:rPr>
      <w:rFonts w:eastAsia="Times New Roman"/>
    </w:rPr>
  </w:style>
  <w:style w:type="character" w:customStyle="1" w:styleId="CommentReference1">
    <w:name w:val="Comment Reference1"/>
    <w:basedOn w:val="Domylnaczcionkaakapitu"/>
    <w:uiPriority w:val="99"/>
    <w:semiHidden/>
    <w:unhideWhenUsed/>
    <w:rsid w:val="00003606"/>
    <w:rPr>
      <w:sz w:val="16"/>
      <w:szCs w:val="16"/>
    </w:rPr>
  </w:style>
  <w:style w:type="paragraph" w:customStyle="1" w:styleId="CommentText1">
    <w:name w:val="Comment Text1"/>
    <w:link w:val="CommentTextChar"/>
    <w:uiPriority w:val="99"/>
    <w:unhideWhenUsed/>
    <w:rsid w:val="00003606"/>
    <w:rPr>
      <w:sz w:val="20"/>
      <w:szCs w:val="20"/>
    </w:rPr>
  </w:style>
  <w:style w:type="character" w:customStyle="1" w:styleId="CommentTextChar">
    <w:name w:val="Comment Text Char"/>
    <w:basedOn w:val="Domylnaczcionkaakapitu"/>
    <w:link w:val="CommentText1"/>
    <w:uiPriority w:val="99"/>
    <w:rsid w:val="00003606"/>
    <w:rPr>
      <w:rFonts w:ascii="Arial" w:hAnsi="Arial" w:cs="Arial"/>
      <w:sz w:val="20"/>
      <w:szCs w:val="20"/>
    </w:rPr>
  </w:style>
  <w:style w:type="paragraph" w:customStyle="1" w:styleId="CommentSubject1">
    <w:name w:val="Comment Subject1"/>
    <w:basedOn w:val="CommentText1"/>
    <w:next w:val="CommentText1"/>
    <w:link w:val="CommentSubjectChar"/>
    <w:uiPriority w:val="99"/>
    <w:semiHidden/>
    <w:unhideWhenUsed/>
    <w:rsid w:val="00003606"/>
    <w:rPr>
      <w:b/>
      <w:bCs/>
    </w:rPr>
  </w:style>
  <w:style w:type="character" w:customStyle="1" w:styleId="CommentSubjectChar">
    <w:name w:val="Comment Subject Char"/>
    <w:basedOn w:val="CommentTextChar"/>
    <w:link w:val="CommentSubject1"/>
    <w:uiPriority w:val="99"/>
    <w:semiHidden/>
    <w:rsid w:val="00003606"/>
    <w:rPr>
      <w:rFonts w:ascii="Arial" w:hAnsi="Arial" w:cs="Arial"/>
      <w:b/>
      <w:bCs/>
      <w:sz w:val="20"/>
      <w:szCs w:val="20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5A032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268CC"/>
    <w:rPr>
      <w:color w:val="800080" w:themeColor="followedHyperlink"/>
      <w:u w:val="single"/>
    </w:rPr>
  </w:style>
  <w:style w:type="paragraph" w:customStyle="1" w:styleId="Date1">
    <w:name w:val="Date1"/>
    <w:rsid w:val="0062347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Header1">
    <w:name w:val="Header1"/>
    <w:rsid w:val="0062347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7E17D9"/>
  </w:style>
  <w:style w:type="paragraph" w:customStyle="1" w:styleId="yiv4015193287msonormal">
    <w:name w:val="yiv4015193287msonormal"/>
    <w:rsid w:val="0005569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yiv4015193287body">
    <w:name w:val="yiv4015193287body"/>
    <w:rsid w:val="0005569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yiv6168254273msonormal">
    <w:name w:val="yiv6168254273msonormal"/>
    <w:rsid w:val="00CE751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B63292"/>
    <w:rPr>
      <w:color w:val="605E5C"/>
      <w:shd w:val="clear" w:color="auto" w:fill="E1DFDD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54F8B"/>
    <w:rPr>
      <w:color w:val="605E5C"/>
      <w:shd w:val="clear" w:color="auto" w:fill="E1DFDD"/>
    </w:rPr>
  </w:style>
  <w:style w:type="paragraph" w:customStyle="1" w:styleId="EPONormal">
    <w:name w:val="EPO Normal"/>
    <w:link w:val="EPONormalChar"/>
    <w:qFormat/>
    <w:rsid w:val="006C7916"/>
    <w:rPr>
      <w:b/>
      <w:bCs/>
      <w:color w:val="FF0000"/>
      <w:sz w:val="32"/>
      <w:szCs w:val="32"/>
    </w:rPr>
  </w:style>
  <w:style w:type="character" w:customStyle="1" w:styleId="EPONormalChar">
    <w:name w:val="EPO Normal Char"/>
    <w:basedOn w:val="Domylnaczcionkaakapitu"/>
    <w:link w:val="EPONormal"/>
    <w:rsid w:val="006C7916"/>
    <w:rPr>
      <w:rFonts w:ascii="Arial" w:hAnsi="Arial" w:cs="Arial"/>
      <w:b/>
      <w:bCs/>
      <w:color w:val="FF0000"/>
      <w:sz w:val="32"/>
      <w:szCs w:val="32"/>
    </w:rPr>
  </w:style>
  <w:style w:type="paragraph" w:customStyle="1" w:styleId="EPOSubheading11pt">
    <w:name w:val="EPO Subheading 11pt"/>
    <w:next w:val="EPONormal"/>
    <w:link w:val="EPOSubheading11ptChar"/>
    <w:qFormat/>
    <w:rsid w:val="00B27FF7"/>
    <w:pPr>
      <w:keepNext/>
      <w:spacing w:before="220" w:after="220" w:line="287" w:lineRule="auto"/>
    </w:pPr>
    <w:rPr>
      <w:b/>
    </w:rPr>
  </w:style>
  <w:style w:type="character" w:customStyle="1" w:styleId="EPOSubheading11ptChar">
    <w:name w:val="EPO Subheading 11pt Char"/>
    <w:basedOn w:val="Domylnaczcionkaakapitu"/>
    <w:link w:val="EPOSubheading11pt"/>
    <w:rsid w:val="00B27FF7"/>
    <w:rPr>
      <w:rFonts w:ascii="Arial" w:hAnsi="Arial" w:cs="Arial"/>
      <w:b/>
    </w:rPr>
  </w:style>
  <w:style w:type="paragraph" w:customStyle="1" w:styleId="EPOItalics">
    <w:name w:val="EPO Italics"/>
    <w:next w:val="EPONormal"/>
    <w:link w:val="EPOItalicsChar"/>
    <w:qFormat/>
    <w:rsid w:val="00B27FF7"/>
    <w:pPr>
      <w:spacing w:line="287" w:lineRule="auto"/>
      <w:jc w:val="both"/>
    </w:pPr>
    <w:rPr>
      <w:i/>
    </w:rPr>
  </w:style>
  <w:style w:type="character" w:customStyle="1" w:styleId="EPOItalicsChar">
    <w:name w:val="EPO Italics Char"/>
    <w:basedOn w:val="Domylnaczcionkaakapitu"/>
    <w:link w:val="EPOItalics"/>
    <w:rsid w:val="00B27FF7"/>
    <w:rPr>
      <w:rFonts w:ascii="Arial" w:hAnsi="Arial" w:cs="Arial"/>
      <w:i/>
    </w:rPr>
  </w:style>
  <w:style w:type="paragraph" w:customStyle="1" w:styleId="EPOFootnote">
    <w:name w:val="EPO Footnote"/>
    <w:link w:val="EPOFootnoteChar"/>
    <w:qFormat/>
    <w:rsid w:val="00B27FF7"/>
    <w:pPr>
      <w:spacing w:line="287" w:lineRule="auto"/>
      <w:jc w:val="both"/>
    </w:pPr>
    <w:rPr>
      <w:sz w:val="16"/>
    </w:rPr>
  </w:style>
  <w:style w:type="character" w:customStyle="1" w:styleId="EPOFootnoteChar">
    <w:name w:val="EPO Footnote Char"/>
    <w:basedOn w:val="Domylnaczcionkaakapitu"/>
    <w:link w:val="EPOFootnote"/>
    <w:rsid w:val="00B27FF7"/>
    <w:rPr>
      <w:rFonts w:ascii="Arial" w:hAnsi="Arial" w:cs="Arial"/>
      <w:sz w:val="16"/>
    </w:rPr>
  </w:style>
  <w:style w:type="paragraph" w:customStyle="1" w:styleId="EPOFooter">
    <w:name w:val="EPO Footer"/>
    <w:link w:val="EPOFooterChar"/>
    <w:qFormat/>
    <w:rsid w:val="00B27FF7"/>
    <w:pPr>
      <w:spacing w:line="287" w:lineRule="auto"/>
    </w:pPr>
    <w:rPr>
      <w:sz w:val="16"/>
    </w:rPr>
  </w:style>
  <w:style w:type="character" w:customStyle="1" w:styleId="EPOFooterChar">
    <w:name w:val="EPO Footer Char"/>
    <w:basedOn w:val="Domylnaczcionkaakapitu"/>
    <w:link w:val="EPOFooter"/>
    <w:rsid w:val="00B27FF7"/>
    <w:rPr>
      <w:rFonts w:ascii="Arial" w:hAnsi="Arial" w:cs="Arial"/>
      <w:sz w:val="16"/>
    </w:rPr>
  </w:style>
  <w:style w:type="paragraph" w:customStyle="1" w:styleId="EPOHeader">
    <w:name w:val="EPO Header"/>
    <w:link w:val="EPOHeaderChar"/>
    <w:qFormat/>
    <w:rsid w:val="00B27FF7"/>
    <w:pPr>
      <w:spacing w:line="287" w:lineRule="auto"/>
    </w:pPr>
    <w:rPr>
      <w:sz w:val="16"/>
    </w:rPr>
  </w:style>
  <w:style w:type="character" w:customStyle="1" w:styleId="EPOHeaderChar">
    <w:name w:val="EPO Header Char"/>
    <w:basedOn w:val="Domylnaczcionkaakapitu"/>
    <w:link w:val="EPOHeader"/>
    <w:rsid w:val="00B27FF7"/>
    <w:rPr>
      <w:rFonts w:ascii="Arial" w:hAnsi="Arial" w:cs="Arial"/>
      <w:sz w:val="16"/>
    </w:rPr>
  </w:style>
  <w:style w:type="paragraph" w:customStyle="1" w:styleId="EPOSubheading14pt">
    <w:name w:val="EPO Subheading 14pt"/>
    <w:next w:val="EPONormal"/>
    <w:link w:val="EPOSubheading14ptChar"/>
    <w:qFormat/>
    <w:rsid w:val="00B27FF7"/>
    <w:pPr>
      <w:keepNext/>
      <w:spacing w:before="220" w:after="220" w:line="287" w:lineRule="auto"/>
    </w:pPr>
    <w:rPr>
      <w:b/>
      <w:sz w:val="28"/>
    </w:rPr>
  </w:style>
  <w:style w:type="character" w:customStyle="1" w:styleId="EPOSubheading14ptChar">
    <w:name w:val="EPO Subheading 14pt Char"/>
    <w:basedOn w:val="Domylnaczcionkaakapitu"/>
    <w:link w:val="EPOSubheading14pt"/>
    <w:rsid w:val="00B27FF7"/>
    <w:rPr>
      <w:rFonts w:ascii="Arial" w:hAnsi="Arial" w:cs="Arial"/>
      <w:b/>
      <w:sz w:val="28"/>
    </w:rPr>
  </w:style>
  <w:style w:type="paragraph" w:customStyle="1" w:styleId="EPOAnnex">
    <w:name w:val="EPO Annex"/>
    <w:next w:val="EPONormal"/>
    <w:link w:val="EPOAnnexChar"/>
    <w:qFormat/>
    <w:rsid w:val="00B27FF7"/>
    <w:pPr>
      <w:pageBreakBefore/>
      <w:numPr>
        <w:numId w:val="4"/>
      </w:numPr>
      <w:tabs>
        <w:tab w:val="left" w:pos="1417"/>
      </w:tabs>
      <w:spacing w:after="220" w:line="287" w:lineRule="auto"/>
      <w:ind w:left="1417" w:hanging="1417"/>
    </w:pPr>
    <w:rPr>
      <w:b/>
      <w:sz w:val="28"/>
    </w:rPr>
  </w:style>
  <w:style w:type="character" w:customStyle="1" w:styleId="EPOAnnexChar">
    <w:name w:val="EPO Annex Char"/>
    <w:basedOn w:val="Domylnaczcionkaakapitu"/>
    <w:link w:val="EPOAnnex"/>
    <w:rsid w:val="00B27FF7"/>
    <w:rPr>
      <w:b/>
      <w:sz w:val="28"/>
    </w:rPr>
  </w:style>
  <w:style w:type="character" w:customStyle="1" w:styleId="Nagwek2Znak">
    <w:name w:val="Nagłówek 2 Znak"/>
    <w:basedOn w:val="Domylnaczcionkaakapitu"/>
    <w:uiPriority w:val="9"/>
    <w:semiHidden/>
    <w:rsid w:val="00B27FF7"/>
    <w:rPr>
      <w:rFonts w:asciiTheme="majorHAnsi" w:eastAsiaTheme="majorEastAsia" w:hAnsiTheme="majorHAnsi" w:cstheme="majorBidi"/>
      <w:color w:val="475B6A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uiPriority w:val="9"/>
    <w:semiHidden/>
    <w:rsid w:val="00B27FF7"/>
    <w:rPr>
      <w:rFonts w:asciiTheme="majorHAnsi" w:eastAsiaTheme="majorEastAsia" w:hAnsiTheme="majorHAnsi" w:cstheme="majorBidi"/>
      <w:i/>
      <w:iCs/>
      <w:color w:val="475B6A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B27FF7"/>
    <w:rPr>
      <w:rFonts w:asciiTheme="majorHAnsi" w:eastAsiaTheme="majorEastAsia" w:hAnsiTheme="majorHAnsi" w:cstheme="majorBidi"/>
      <w:color w:val="475B6A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B27FF7"/>
    <w:rPr>
      <w:rFonts w:asciiTheme="majorHAnsi" w:eastAsiaTheme="majorEastAsia" w:hAnsiTheme="majorHAnsi" w:cstheme="majorBidi"/>
      <w:color w:val="2F3D47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27FF7"/>
    <w:rPr>
      <w:rFonts w:asciiTheme="majorHAnsi" w:eastAsiaTheme="majorEastAsia" w:hAnsiTheme="majorHAnsi" w:cstheme="majorBidi"/>
      <w:i/>
      <w:iCs/>
      <w:color w:val="2F3D47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27FF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27FF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EPOPagenumber">
    <w:name w:val="EPO Page number"/>
    <w:link w:val="EPOPagenumberChar"/>
    <w:qFormat/>
    <w:rsid w:val="00B27FF7"/>
    <w:pPr>
      <w:spacing w:line="287" w:lineRule="auto"/>
      <w:jc w:val="right"/>
    </w:pPr>
  </w:style>
  <w:style w:type="character" w:customStyle="1" w:styleId="EPOPagenumberChar">
    <w:name w:val="EPO Page number Char"/>
    <w:basedOn w:val="Domylnaczcionkaakapitu"/>
    <w:link w:val="EPOPagenumber"/>
    <w:rsid w:val="00B27FF7"/>
    <w:rPr>
      <w:rFonts w:ascii="Arial" w:hAnsi="Arial" w:cs="Arial"/>
    </w:rPr>
  </w:style>
  <w:style w:type="paragraph" w:customStyle="1" w:styleId="EPOTitle1-25pt">
    <w:name w:val="EPO Title 1 - 25pt"/>
    <w:link w:val="EPOTitle1-25ptChar"/>
    <w:qFormat/>
    <w:rsid w:val="00B27FF7"/>
    <w:pPr>
      <w:spacing w:after="220" w:line="287" w:lineRule="auto"/>
    </w:pPr>
    <w:rPr>
      <w:b/>
      <w:sz w:val="50"/>
    </w:rPr>
  </w:style>
  <w:style w:type="character" w:customStyle="1" w:styleId="EPOTitle1-25ptChar">
    <w:name w:val="EPO Title 1 - 25pt Char"/>
    <w:basedOn w:val="Domylnaczcionkaakapitu"/>
    <w:link w:val="EPOTitle1-25pt"/>
    <w:rsid w:val="00B27FF7"/>
    <w:rPr>
      <w:rFonts w:ascii="Arial" w:hAnsi="Arial" w:cs="Arial"/>
      <w:b/>
      <w:sz w:val="50"/>
    </w:rPr>
  </w:style>
  <w:style w:type="paragraph" w:customStyle="1" w:styleId="EPOTitle2-18pt">
    <w:name w:val="EPO Title 2 - 18pt"/>
    <w:link w:val="EPOTitle2-18ptChar"/>
    <w:qFormat/>
    <w:rsid w:val="00B27FF7"/>
    <w:pPr>
      <w:spacing w:after="220" w:line="287" w:lineRule="auto"/>
    </w:pPr>
    <w:rPr>
      <w:b/>
      <w:sz w:val="36"/>
    </w:rPr>
  </w:style>
  <w:style w:type="character" w:customStyle="1" w:styleId="EPOTitle2-18ptChar">
    <w:name w:val="EPO Title 2 - 18pt Char"/>
    <w:basedOn w:val="Domylnaczcionkaakapitu"/>
    <w:link w:val="EPOTitle2-18pt"/>
    <w:rsid w:val="00B27FF7"/>
    <w:rPr>
      <w:rFonts w:ascii="Arial" w:hAnsi="Arial" w:cs="Arial"/>
      <w:b/>
      <w:sz w:val="36"/>
    </w:rPr>
  </w:style>
  <w:style w:type="paragraph" w:customStyle="1" w:styleId="EPOHeading1">
    <w:name w:val="EPO Heading 1"/>
    <w:next w:val="EPONormal"/>
    <w:link w:val="EPOHeading1Char"/>
    <w:qFormat/>
    <w:rsid w:val="00B27FF7"/>
    <w:pPr>
      <w:keepNext/>
      <w:tabs>
        <w:tab w:val="num" w:pos="720"/>
      </w:tabs>
      <w:spacing w:before="220" w:after="220" w:line="287" w:lineRule="auto"/>
      <w:ind w:left="720" w:hanging="720"/>
      <w:outlineLvl w:val="0"/>
    </w:pPr>
    <w:rPr>
      <w:b/>
      <w:sz w:val="28"/>
    </w:rPr>
  </w:style>
  <w:style w:type="character" w:customStyle="1" w:styleId="EPOHeading1Char">
    <w:name w:val="EPO Heading 1 Char"/>
    <w:basedOn w:val="Domylnaczcionkaakapitu"/>
    <w:link w:val="EPOHeading1"/>
    <w:rsid w:val="00B27FF7"/>
    <w:rPr>
      <w:b/>
      <w:sz w:val="28"/>
    </w:rPr>
  </w:style>
  <w:style w:type="paragraph" w:customStyle="1" w:styleId="EPOHeading2">
    <w:name w:val="EPO Heading 2"/>
    <w:next w:val="EPONormal"/>
    <w:link w:val="EPOHeading2Char"/>
    <w:qFormat/>
    <w:rsid w:val="00B27FF7"/>
    <w:pPr>
      <w:keepNext/>
      <w:numPr>
        <w:ilvl w:val="1"/>
        <w:numId w:val="5"/>
      </w:numPr>
      <w:spacing w:before="220" w:after="220" w:line="287" w:lineRule="auto"/>
      <w:outlineLvl w:val="1"/>
    </w:pPr>
    <w:rPr>
      <w:b/>
    </w:rPr>
  </w:style>
  <w:style w:type="character" w:customStyle="1" w:styleId="EPOHeading2Char">
    <w:name w:val="EPO Heading 2 Char"/>
    <w:basedOn w:val="Domylnaczcionkaakapitu"/>
    <w:link w:val="EPOHeading2"/>
    <w:rsid w:val="00B27FF7"/>
    <w:rPr>
      <w:b/>
    </w:rPr>
  </w:style>
  <w:style w:type="paragraph" w:customStyle="1" w:styleId="EPOHeading3">
    <w:name w:val="EPO Heading 3"/>
    <w:next w:val="EPONormal"/>
    <w:link w:val="EPOHeading3Char"/>
    <w:qFormat/>
    <w:rsid w:val="00B27FF7"/>
    <w:pPr>
      <w:keepNext/>
      <w:numPr>
        <w:ilvl w:val="2"/>
        <w:numId w:val="5"/>
      </w:numPr>
      <w:spacing w:before="220" w:after="220" w:line="287" w:lineRule="auto"/>
      <w:outlineLvl w:val="2"/>
    </w:pPr>
    <w:rPr>
      <w:b/>
    </w:rPr>
  </w:style>
  <w:style w:type="character" w:customStyle="1" w:styleId="EPOHeading3Char">
    <w:name w:val="EPO Heading 3 Char"/>
    <w:basedOn w:val="Domylnaczcionkaakapitu"/>
    <w:link w:val="EPOHeading3"/>
    <w:rsid w:val="00B27FF7"/>
    <w:rPr>
      <w:b/>
    </w:rPr>
  </w:style>
  <w:style w:type="paragraph" w:customStyle="1" w:styleId="EPOHeading4">
    <w:name w:val="EPO Heading 4"/>
    <w:next w:val="EPONormal"/>
    <w:link w:val="EPOHeading4Char"/>
    <w:qFormat/>
    <w:rsid w:val="00B27FF7"/>
    <w:pPr>
      <w:keepNext/>
      <w:numPr>
        <w:ilvl w:val="3"/>
        <w:numId w:val="5"/>
      </w:numPr>
      <w:spacing w:before="220" w:after="220" w:line="287" w:lineRule="auto"/>
      <w:outlineLvl w:val="3"/>
    </w:pPr>
    <w:rPr>
      <w:b/>
    </w:rPr>
  </w:style>
  <w:style w:type="character" w:customStyle="1" w:styleId="EPOHeading4Char">
    <w:name w:val="EPO Heading 4 Char"/>
    <w:basedOn w:val="Domylnaczcionkaakapitu"/>
    <w:link w:val="EPOHeading4"/>
    <w:rsid w:val="00B27FF7"/>
    <w:rPr>
      <w:b/>
    </w:rPr>
  </w:style>
  <w:style w:type="paragraph" w:customStyle="1" w:styleId="EPOBullet1stlevel">
    <w:name w:val="EPO Bullet 1st level"/>
    <w:link w:val="EPOBullet1stlevelChar"/>
    <w:qFormat/>
    <w:rsid w:val="00B27FF7"/>
    <w:pPr>
      <w:tabs>
        <w:tab w:val="left" w:pos="397"/>
        <w:tab w:val="num" w:pos="720"/>
      </w:tabs>
      <w:spacing w:line="287" w:lineRule="auto"/>
      <w:ind w:left="397" w:hanging="397"/>
      <w:jc w:val="both"/>
    </w:pPr>
  </w:style>
  <w:style w:type="character" w:customStyle="1" w:styleId="EPOBullet1stlevelChar">
    <w:name w:val="EPO Bullet 1st level Char"/>
    <w:basedOn w:val="Domylnaczcionkaakapitu"/>
    <w:link w:val="EPOBullet1stlevel"/>
    <w:rsid w:val="00B27FF7"/>
  </w:style>
  <w:style w:type="paragraph" w:customStyle="1" w:styleId="EPOBullet2ndlevel">
    <w:name w:val="EPO Bullet 2nd level"/>
    <w:link w:val="EPOBullet2ndlevelChar"/>
    <w:qFormat/>
    <w:rsid w:val="00B27FF7"/>
    <w:pPr>
      <w:tabs>
        <w:tab w:val="num" w:pos="720"/>
        <w:tab w:val="left" w:pos="794"/>
      </w:tabs>
      <w:spacing w:line="287" w:lineRule="auto"/>
      <w:ind w:left="794" w:hanging="397"/>
      <w:jc w:val="both"/>
    </w:pPr>
  </w:style>
  <w:style w:type="character" w:customStyle="1" w:styleId="EPOBullet2ndlevelChar">
    <w:name w:val="EPO Bullet 2nd level Char"/>
    <w:basedOn w:val="Domylnaczcionkaakapitu"/>
    <w:link w:val="EPOBullet2ndlevel"/>
    <w:rsid w:val="00B27FF7"/>
  </w:style>
  <w:style w:type="paragraph" w:customStyle="1" w:styleId="EPOList-numbers">
    <w:name w:val="EPO List - numbers"/>
    <w:link w:val="EPOList-numbersChar"/>
    <w:qFormat/>
    <w:rsid w:val="00B27FF7"/>
    <w:pPr>
      <w:tabs>
        <w:tab w:val="left" w:pos="397"/>
        <w:tab w:val="num" w:pos="720"/>
      </w:tabs>
      <w:spacing w:line="287" w:lineRule="auto"/>
      <w:ind w:left="720" w:hanging="720"/>
      <w:jc w:val="both"/>
    </w:pPr>
  </w:style>
  <w:style w:type="character" w:customStyle="1" w:styleId="EPOList-numbersChar">
    <w:name w:val="EPO List - numbers Char"/>
    <w:basedOn w:val="Domylnaczcionkaakapitu"/>
    <w:link w:val="EPOList-numbers"/>
    <w:rsid w:val="00B27FF7"/>
  </w:style>
  <w:style w:type="paragraph" w:customStyle="1" w:styleId="EPOList-letters">
    <w:name w:val="EPO List - letters"/>
    <w:link w:val="EPOList-lettersChar"/>
    <w:qFormat/>
    <w:rsid w:val="00B27FF7"/>
    <w:pPr>
      <w:tabs>
        <w:tab w:val="left" w:pos="397"/>
        <w:tab w:val="num" w:pos="720"/>
      </w:tabs>
      <w:spacing w:line="287" w:lineRule="auto"/>
      <w:ind w:left="720" w:hanging="720"/>
      <w:jc w:val="both"/>
    </w:pPr>
  </w:style>
  <w:style w:type="character" w:customStyle="1" w:styleId="EPOList-lettersChar">
    <w:name w:val="EPO List - letters Char"/>
    <w:basedOn w:val="Domylnaczcionkaakapitu"/>
    <w:link w:val="EPOList-letters"/>
    <w:rsid w:val="00B27FF7"/>
  </w:style>
  <w:style w:type="paragraph" w:styleId="Spistreci1">
    <w:name w:val="toc 1"/>
    <w:autoRedefine/>
    <w:uiPriority w:val="39"/>
    <w:semiHidden/>
    <w:unhideWhenUsed/>
    <w:rsid w:val="00B27FF7"/>
    <w:pPr>
      <w:tabs>
        <w:tab w:val="right" w:pos="9638"/>
      </w:tabs>
      <w:spacing w:before="360" w:after="120"/>
    </w:pPr>
    <w:rPr>
      <w:b/>
    </w:rPr>
  </w:style>
  <w:style w:type="paragraph" w:styleId="Spistreci2">
    <w:name w:val="toc 2"/>
    <w:autoRedefine/>
    <w:uiPriority w:val="39"/>
    <w:semiHidden/>
    <w:unhideWhenUsed/>
    <w:rsid w:val="00B27FF7"/>
    <w:pPr>
      <w:tabs>
        <w:tab w:val="right" w:pos="9638"/>
      </w:tabs>
      <w:spacing w:after="120"/>
    </w:pPr>
  </w:style>
  <w:style w:type="paragraph" w:styleId="Spistreci3">
    <w:name w:val="toc 3"/>
    <w:autoRedefine/>
    <w:uiPriority w:val="39"/>
    <w:semiHidden/>
    <w:unhideWhenUsed/>
    <w:rsid w:val="00B27FF7"/>
    <w:pPr>
      <w:tabs>
        <w:tab w:val="right" w:pos="9638"/>
      </w:tabs>
      <w:spacing w:after="120"/>
    </w:pPr>
  </w:style>
  <w:style w:type="paragraph" w:styleId="Spistreci4">
    <w:name w:val="toc 4"/>
    <w:autoRedefine/>
    <w:uiPriority w:val="39"/>
    <w:semiHidden/>
    <w:unhideWhenUsed/>
    <w:rsid w:val="00B27FF7"/>
    <w:pPr>
      <w:tabs>
        <w:tab w:val="right" w:pos="9638"/>
      </w:tabs>
      <w:spacing w:after="120"/>
    </w:pPr>
  </w:style>
  <w:style w:type="paragraph" w:styleId="Spistreci5">
    <w:name w:val="toc 5"/>
    <w:autoRedefine/>
    <w:uiPriority w:val="39"/>
    <w:semiHidden/>
    <w:unhideWhenUsed/>
    <w:rsid w:val="00B27FF7"/>
    <w:pPr>
      <w:tabs>
        <w:tab w:val="right" w:pos="9638"/>
      </w:tabs>
      <w:spacing w:after="120"/>
    </w:pPr>
  </w:style>
  <w:style w:type="paragraph" w:styleId="Spistreci6">
    <w:name w:val="toc 6"/>
    <w:autoRedefine/>
    <w:uiPriority w:val="39"/>
    <w:semiHidden/>
    <w:unhideWhenUsed/>
    <w:rsid w:val="00B27FF7"/>
    <w:pPr>
      <w:tabs>
        <w:tab w:val="right" w:pos="9638"/>
      </w:tabs>
      <w:spacing w:after="120"/>
    </w:pPr>
  </w:style>
  <w:style w:type="paragraph" w:styleId="Spistreci7">
    <w:name w:val="toc 7"/>
    <w:autoRedefine/>
    <w:uiPriority w:val="39"/>
    <w:semiHidden/>
    <w:unhideWhenUsed/>
    <w:rsid w:val="00B27FF7"/>
    <w:pPr>
      <w:tabs>
        <w:tab w:val="right" w:pos="9638"/>
      </w:tabs>
      <w:spacing w:after="120"/>
    </w:pPr>
  </w:style>
  <w:style w:type="paragraph" w:styleId="Spistreci8">
    <w:name w:val="toc 8"/>
    <w:autoRedefine/>
    <w:uiPriority w:val="39"/>
    <w:semiHidden/>
    <w:unhideWhenUsed/>
    <w:rsid w:val="00B27FF7"/>
    <w:pPr>
      <w:tabs>
        <w:tab w:val="right" w:pos="9638"/>
      </w:tabs>
      <w:spacing w:after="120"/>
    </w:pPr>
  </w:style>
  <w:style w:type="paragraph" w:styleId="Spistreci9">
    <w:name w:val="toc 9"/>
    <w:autoRedefine/>
    <w:uiPriority w:val="39"/>
    <w:semiHidden/>
    <w:unhideWhenUsed/>
    <w:rsid w:val="00B27FF7"/>
    <w:pPr>
      <w:tabs>
        <w:tab w:val="right" w:pos="9638"/>
      </w:tabs>
      <w:spacing w:after="120"/>
    </w:p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B27FF7"/>
    <w:rPr>
      <w:rFonts w:ascii="Arial" w:hAnsi="Arial" w:cs="Arial"/>
      <w:sz w:val="16"/>
      <w:szCs w:val="16"/>
    </w:rPr>
  </w:style>
  <w:style w:type="character" w:styleId="Tytuksiki">
    <w:name w:val="Book Title"/>
    <w:basedOn w:val="Domylnaczcionkaakapitu"/>
    <w:uiPriority w:val="33"/>
    <w:semiHidden/>
    <w:qFormat/>
    <w:rsid w:val="00B27FF7"/>
    <w:rPr>
      <w:b/>
      <w:bCs/>
      <w:i/>
      <w:iCs/>
      <w:spacing w:val="5"/>
    </w:rPr>
  </w:style>
  <w:style w:type="paragraph" w:styleId="Legenda">
    <w:name w:val="caption"/>
    <w:uiPriority w:val="35"/>
    <w:semiHidden/>
    <w:unhideWhenUsed/>
    <w:qFormat/>
    <w:rsid w:val="00B27FF7"/>
    <w:pPr>
      <w:spacing w:after="200"/>
    </w:pPr>
    <w:rPr>
      <w:i/>
      <w:iCs/>
      <w:color w:val="BE0F05" w:themeColor="text2"/>
      <w:sz w:val="18"/>
      <w:szCs w:val="18"/>
    </w:rPr>
  </w:style>
  <w:style w:type="paragraph" w:styleId="Zwrotpoegnalny">
    <w:name w:val="Closing"/>
    <w:link w:val="ZwrotpoegnalnyZnak"/>
    <w:uiPriority w:val="99"/>
    <w:semiHidden/>
    <w:unhideWhenUsed/>
    <w:rsid w:val="00B27FF7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B27FF7"/>
    <w:rPr>
      <w:rFonts w:ascii="Arial" w:hAnsi="Arial" w:cs="Arial"/>
      <w:sz w:val="24"/>
    </w:rPr>
  </w:style>
  <w:style w:type="table" w:styleId="Kolorowasiatka">
    <w:name w:val="Colorful Grid"/>
    <w:basedOn w:val="Standardowy"/>
    <w:uiPriority w:val="73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4E9" w:themeFill="accent1" w:themeFillTint="33"/>
    </w:tcPr>
    <w:tblStylePr w:type="firstRow">
      <w:rPr>
        <w:b/>
        <w:bCs/>
      </w:rPr>
      <w:tblPr/>
      <w:tcPr>
        <w:shd w:val="clear" w:color="auto" w:fill="BDCA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CA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5B6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5B6A" w:themeFill="accent1" w:themeFillShade="BF"/>
      </w:tcPr>
    </w:tblStylePr>
    <w:tblStylePr w:type="band1Vert">
      <w:tblPr/>
      <w:tcPr>
        <w:shd w:val="clear" w:color="auto" w:fill="ADBDC8" w:themeFill="accent1" w:themeFillTint="7F"/>
      </w:tcPr>
    </w:tblStylePr>
    <w:tblStylePr w:type="band1Horz">
      <w:tblPr/>
      <w:tcPr>
        <w:shd w:val="clear" w:color="auto" w:fill="ADBDC8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DDA" w:themeFill="accent2" w:themeFillTint="33"/>
    </w:tcPr>
    <w:tblStylePr w:type="firstRow">
      <w:rPr>
        <w:b/>
        <w:bCs/>
      </w:rPr>
      <w:tblPr/>
      <w:tcPr>
        <w:shd w:val="clear" w:color="auto" w:fill="DAD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D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77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773A" w:themeFill="accent2" w:themeFillShade="BF"/>
      </w:tcPr>
    </w:tblStylePr>
    <w:tblStylePr w:type="band1Vert">
      <w:tblPr/>
      <w:tcPr>
        <w:shd w:val="clear" w:color="auto" w:fill="D1D2A3" w:themeFill="accent2" w:themeFillTint="7F"/>
      </w:tcPr>
    </w:tblStylePr>
    <w:tblStylePr w:type="band1Horz">
      <w:tblPr/>
      <w:tcPr>
        <w:shd w:val="clear" w:color="auto" w:fill="D1D2A3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3F9" w:themeFill="accent3" w:themeFillTint="33"/>
    </w:tcPr>
    <w:tblStylePr w:type="firstRow">
      <w:rPr>
        <w:b/>
        <w:bCs/>
      </w:rPr>
      <w:tblPr/>
      <w:tcPr>
        <w:shd w:val="clear" w:color="auto" w:fill="B1E8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1E8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CA0B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CA0B8" w:themeFill="accent3" w:themeFillShade="BF"/>
      </w:tcPr>
    </w:tblStylePr>
    <w:tblStylePr w:type="band1Vert">
      <w:tblPr/>
      <w:tcPr>
        <w:shd w:val="clear" w:color="auto" w:fill="9DE3F0" w:themeFill="accent3" w:themeFillTint="7F"/>
      </w:tcPr>
    </w:tblStylePr>
    <w:tblStylePr w:type="band1Horz">
      <w:tblPr/>
      <w:tcPr>
        <w:shd w:val="clear" w:color="auto" w:fill="9DE3F0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0F1" w:themeFill="accent4" w:themeFillTint="33"/>
    </w:tcPr>
    <w:tblStylePr w:type="firstRow">
      <w:rPr>
        <w:b/>
        <w:bCs/>
      </w:rPr>
      <w:tblPr/>
      <w:tcPr>
        <w:shd w:val="clear" w:color="auto" w:fill="E0E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2878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2878F" w:themeFill="accent4" w:themeFillShade="BF"/>
      </w:tcPr>
    </w:tblStylePr>
    <w:tblStylePr w:type="band1Vert">
      <w:tblPr/>
      <w:tcPr>
        <w:shd w:val="clear" w:color="auto" w:fill="D9DADD" w:themeFill="accent4" w:themeFillTint="7F"/>
      </w:tcPr>
    </w:tblStylePr>
    <w:tblStylePr w:type="band1Horz">
      <w:tblPr/>
      <w:tcPr>
        <w:shd w:val="clear" w:color="auto" w:fill="D9DADD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4F6" w:themeFill="accent5" w:themeFillTint="33"/>
    </w:tcPr>
    <w:tblStylePr w:type="firstRow">
      <w:rPr>
        <w:b/>
        <w:bCs/>
      </w:rPr>
      <w:tblPr/>
      <w:tcPr>
        <w:shd w:val="clear" w:color="auto" w:fill="E5E9E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9E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497A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497A9" w:themeFill="accent5" w:themeFillShade="BF"/>
      </w:tcPr>
    </w:tblStylePr>
    <w:tblStylePr w:type="band1Vert">
      <w:tblPr/>
      <w:tcPr>
        <w:shd w:val="clear" w:color="auto" w:fill="DFE4E9" w:themeFill="accent5" w:themeFillTint="7F"/>
      </w:tcPr>
    </w:tblStylePr>
    <w:tblStylePr w:type="band1Horz">
      <w:tblPr/>
      <w:tcPr>
        <w:shd w:val="clear" w:color="auto" w:fill="DFE4E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2F2" w:themeFill="accent6" w:themeFillTint="33"/>
    </w:tcPr>
    <w:tblStylePr w:type="firstRow">
      <w:rPr>
        <w:b/>
        <w:bCs/>
      </w:rPr>
      <w:tblPr/>
      <w:tcPr>
        <w:shd w:val="clear" w:color="auto" w:fill="A8C5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5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538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5388" w:themeFill="accent6" w:themeFillShade="BF"/>
      </w:tcPr>
    </w:tblStylePr>
    <w:tblStylePr w:type="band1Vert">
      <w:tblPr/>
      <w:tcPr>
        <w:shd w:val="clear" w:color="auto" w:fill="93B7E0" w:themeFill="accent6" w:themeFillTint="7F"/>
      </w:tcPr>
    </w:tblStylePr>
    <w:tblStylePr w:type="band1Horz">
      <w:tblPr/>
      <w:tcPr>
        <w:shd w:val="clear" w:color="auto" w:fill="93B7E0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B27FF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7F3E" w:themeFill="accent2" w:themeFillShade="CC"/>
      </w:tcPr>
    </w:tblStylePr>
    <w:tblStylePr w:type="lastRow">
      <w:rPr>
        <w:b/>
        <w:bCs/>
        <w:color w:val="7E7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B27FF7"/>
    <w:rPr>
      <w:color w:val="000000" w:themeColor="text1"/>
    </w:rPr>
    <w:tblPr>
      <w:tblStyleRowBandSize w:val="1"/>
      <w:tblStyleColBandSize w:val="1"/>
    </w:tblPr>
    <w:tcPr>
      <w:shd w:val="clear" w:color="auto" w:fill="EEF2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7F3E" w:themeFill="accent2" w:themeFillShade="CC"/>
      </w:tcPr>
    </w:tblStylePr>
    <w:tblStylePr w:type="lastRow">
      <w:rPr>
        <w:b/>
        <w:bCs/>
        <w:color w:val="7E7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EE4" w:themeFill="accent1" w:themeFillTint="3F"/>
      </w:tcPr>
    </w:tblStylePr>
    <w:tblStylePr w:type="band1Horz">
      <w:tblPr/>
      <w:tcPr>
        <w:shd w:val="clear" w:color="auto" w:fill="DEE4E9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B27FF7"/>
    <w:rPr>
      <w:color w:val="000000" w:themeColor="text1"/>
    </w:rPr>
    <w:tblPr>
      <w:tblStyleRowBandSize w:val="1"/>
      <w:tblStyleColBandSize w:val="1"/>
    </w:tblPr>
    <w:tcPr>
      <w:shd w:val="clear" w:color="auto" w:fill="F6F6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7F3E" w:themeFill="accent2" w:themeFillShade="CC"/>
      </w:tcPr>
    </w:tblStylePr>
    <w:tblStylePr w:type="lastRow">
      <w:rPr>
        <w:b/>
        <w:bCs/>
        <w:color w:val="7E7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9D1" w:themeFill="accent2" w:themeFillTint="3F"/>
      </w:tcPr>
    </w:tblStylePr>
    <w:tblStylePr w:type="band1Horz">
      <w:tblPr/>
      <w:tcPr>
        <w:shd w:val="clear" w:color="auto" w:fill="ECEDDA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B27FF7"/>
    <w:rPr>
      <w:color w:val="000000" w:themeColor="text1"/>
    </w:rPr>
    <w:tblPr>
      <w:tblStyleRowBandSize w:val="1"/>
      <w:tblStyleColBandSize w:val="1"/>
    </w:tblPr>
    <w:tcPr>
      <w:shd w:val="clear" w:color="auto" w:fill="EBF9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9098" w:themeFill="accent4" w:themeFillShade="CC"/>
      </w:tcPr>
    </w:tblStylePr>
    <w:tblStylePr w:type="lastRow">
      <w:rPr>
        <w:b/>
        <w:bCs/>
        <w:color w:val="8C909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F1F7" w:themeFill="accent3" w:themeFillTint="3F"/>
      </w:tcPr>
    </w:tblStylePr>
    <w:tblStylePr w:type="band1Horz">
      <w:tblPr/>
      <w:tcPr>
        <w:shd w:val="clear" w:color="auto" w:fill="D8F3F9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B27FF7"/>
    <w:rPr>
      <w:color w:val="000000" w:themeColor="text1"/>
    </w:rPr>
    <w:tblPr>
      <w:tblStyleRowBandSize w:val="1"/>
      <w:tblStyleColBandSize w:val="1"/>
    </w:tblPr>
    <w:tcPr>
      <w:shd w:val="clear" w:color="auto" w:fill="F7F7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ABC5" w:themeFill="accent3" w:themeFillShade="CC"/>
      </w:tcPr>
    </w:tblStylePr>
    <w:tblStylePr w:type="lastRow">
      <w:rPr>
        <w:b/>
        <w:bCs/>
        <w:color w:val="1EABC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CEE" w:themeFill="accent4" w:themeFillTint="3F"/>
      </w:tcPr>
    </w:tblStylePr>
    <w:tblStylePr w:type="band1Horz">
      <w:tblPr/>
      <w:tcPr>
        <w:shd w:val="clear" w:color="auto" w:fill="EFF0F1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B27FF7"/>
    <w:rPr>
      <w:color w:val="000000" w:themeColor="text1"/>
    </w:rPr>
    <w:tblPr>
      <w:tblStyleRowBandSize w:val="1"/>
      <w:tblStyleColBandSize w:val="1"/>
    </w:tblPr>
    <w:tcPr>
      <w:shd w:val="clear" w:color="auto" w:fill="F8F9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5991" w:themeFill="accent6" w:themeFillShade="CC"/>
      </w:tcPr>
    </w:tblStylePr>
    <w:tblStylePr w:type="lastRow">
      <w:rPr>
        <w:b/>
        <w:bCs/>
        <w:color w:val="29599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1F4" w:themeFill="accent5" w:themeFillTint="3F"/>
      </w:tcPr>
    </w:tblStylePr>
    <w:tblStylePr w:type="band1Horz">
      <w:tblPr/>
      <w:tcPr>
        <w:shd w:val="clear" w:color="auto" w:fill="F2F4F6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B27FF7"/>
    <w:rPr>
      <w:color w:val="000000" w:themeColor="text1"/>
    </w:rPr>
    <w:tblPr>
      <w:tblStyleRowBandSize w:val="1"/>
      <w:tblStyleColBandSize w:val="1"/>
    </w:tblPr>
    <w:tcPr>
      <w:shd w:val="clear" w:color="auto" w:fill="E9F0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0A2B1" w:themeFill="accent5" w:themeFillShade="CC"/>
      </w:tcPr>
    </w:tblStylePr>
    <w:tblStylePr w:type="lastRow">
      <w:rPr>
        <w:b/>
        <w:bCs/>
        <w:color w:val="90A2B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BEF" w:themeFill="accent6" w:themeFillTint="3F"/>
      </w:tcPr>
    </w:tblStylePr>
    <w:tblStylePr w:type="band1Horz">
      <w:tblPr/>
      <w:tcPr>
        <w:shd w:val="clear" w:color="auto" w:fill="D3E2F2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top w:val="single" w:sz="24" w:space="0" w:color="9FA0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A0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top w:val="single" w:sz="24" w:space="0" w:color="9FA04E" w:themeColor="accent2"/>
        <w:left w:val="single" w:sz="4" w:space="0" w:color="5F7B8F" w:themeColor="accent1"/>
        <w:bottom w:val="single" w:sz="4" w:space="0" w:color="5F7B8F" w:themeColor="accent1"/>
        <w:right w:val="single" w:sz="4" w:space="0" w:color="5F7B8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2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A0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95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955" w:themeColor="accent1" w:themeShade="99"/>
          <w:insideV w:val="nil"/>
        </w:tcBorders>
        <w:shd w:val="clear" w:color="auto" w:fill="39495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955" w:themeFill="accent1" w:themeFillShade="99"/>
      </w:tcPr>
    </w:tblStylePr>
    <w:tblStylePr w:type="band1Vert">
      <w:tblPr/>
      <w:tcPr>
        <w:shd w:val="clear" w:color="auto" w:fill="BDCAD3" w:themeFill="accent1" w:themeFillTint="66"/>
      </w:tcPr>
    </w:tblStylePr>
    <w:tblStylePr w:type="band1Horz">
      <w:tblPr/>
      <w:tcPr>
        <w:shd w:val="clear" w:color="auto" w:fill="ADBD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top w:val="single" w:sz="24" w:space="0" w:color="9FA04E" w:themeColor="accent2"/>
        <w:left w:val="single" w:sz="4" w:space="0" w:color="9FA04E" w:themeColor="accent2"/>
        <w:bottom w:val="single" w:sz="4" w:space="0" w:color="9FA04E" w:themeColor="accent2"/>
        <w:right w:val="single" w:sz="4" w:space="0" w:color="9FA0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A0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F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F2E" w:themeColor="accent2" w:themeShade="99"/>
          <w:insideV w:val="nil"/>
        </w:tcBorders>
        <w:shd w:val="clear" w:color="auto" w:fill="5F5F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2E" w:themeFill="accent2" w:themeFillShade="99"/>
      </w:tcPr>
    </w:tblStylePr>
    <w:tblStylePr w:type="band1Vert">
      <w:tblPr/>
      <w:tcPr>
        <w:shd w:val="clear" w:color="auto" w:fill="DADBB5" w:themeFill="accent2" w:themeFillTint="66"/>
      </w:tcPr>
    </w:tblStylePr>
    <w:tblStylePr w:type="band1Horz">
      <w:tblPr/>
      <w:tcPr>
        <w:shd w:val="clear" w:color="auto" w:fill="D1D2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top w:val="single" w:sz="24" w:space="0" w:color="B3B6BB" w:themeColor="accent4"/>
        <w:left w:val="single" w:sz="4" w:space="0" w:color="3CC8E1" w:themeColor="accent3"/>
        <w:bottom w:val="single" w:sz="4" w:space="0" w:color="3CC8E1" w:themeColor="accent3"/>
        <w:right w:val="single" w:sz="4" w:space="0" w:color="3CC8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9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B6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809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8094" w:themeColor="accent3" w:themeShade="99"/>
          <w:insideV w:val="nil"/>
        </w:tcBorders>
        <w:shd w:val="clear" w:color="auto" w:fill="16809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8094" w:themeFill="accent3" w:themeFillShade="99"/>
      </w:tcPr>
    </w:tblStylePr>
    <w:tblStylePr w:type="band1Vert">
      <w:tblPr/>
      <w:tcPr>
        <w:shd w:val="clear" w:color="auto" w:fill="B1E8F3" w:themeFill="accent3" w:themeFillTint="66"/>
      </w:tcPr>
    </w:tblStylePr>
    <w:tblStylePr w:type="band1Horz">
      <w:tblPr/>
      <w:tcPr>
        <w:shd w:val="clear" w:color="auto" w:fill="9DE3F0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top w:val="single" w:sz="24" w:space="0" w:color="3CC8E1" w:themeColor="accent3"/>
        <w:left w:val="single" w:sz="4" w:space="0" w:color="B3B6BB" w:themeColor="accent4"/>
        <w:bottom w:val="single" w:sz="4" w:space="0" w:color="B3B6BB" w:themeColor="accent4"/>
        <w:right w:val="single" w:sz="4" w:space="0" w:color="B3B6B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C8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6C7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6C73" w:themeColor="accent4" w:themeShade="99"/>
          <w:insideV w:val="nil"/>
        </w:tcBorders>
        <w:shd w:val="clear" w:color="auto" w:fill="676C7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C73" w:themeFill="accent4" w:themeFillShade="99"/>
      </w:tcPr>
    </w:tblStylePr>
    <w:tblStylePr w:type="band1Vert">
      <w:tblPr/>
      <w:tcPr>
        <w:shd w:val="clear" w:color="auto" w:fill="E0E1E3" w:themeFill="accent4" w:themeFillTint="66"/>
      </w:tcPr>
    </w:tblStylePr>
    <w:tblStylePr w:type="band1Horz">
      <w:tblPr/>
      <w:tcPr>
        <w:shd w:val="clear" w:color="auto" w:fill="D9DAD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top w:val="single" w:sz="24" w:space="0" w:color="3470B6" w:themeColor="accent6"/>
        <w:left w:val="single" w:sz="4" w:space="0" w:color="C0CAD3" w:themeColor="accent5"/>
        <w:bottom w:val="single" w:sz="4" w:space="0" w:color="C0CAD3" w:themeColor="accent5"/>
        <w:right w:val="single" w:sz="4" w:space="0" w:color="C0CAD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9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70B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98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98E" w:themeColor="accent5" w:themeShade="99"/>
          <w:insideV w:val="nil"/>
        </w:tcBorders>
        <w:shd w:val="clear" w:color="auto" w:fill="63798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98E" w:themeFill="accent5" w:themeFillShade="99"/>
      </w:tcPr>
    </w:tblStylePr>
    <w:tblStylePr w:type="band1Vert">
      <w:tblPr/>
      <w:tcPr>
        <w:shd w:val="clear" w:color="auto" w:fill="E5E9ED" w:themeFill="accent5" w:themeFillTint="66"/>
      </w:tcPr>
    </w:tblStylePr>
    <w:tblStylePr w:type="band1Horz">
      <w:tblPr/>
      <w:tcPr>
        <w:shd w:val="clear" w:color="auto" w:fill="DFE4E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top w:val="single" w:sz="24" w:space="0" w:color="C0CAD3" w:themeColor="accent5"/>
        <w:left w:val="single" w:sz="4" w:space="0" w:color="3470B6" w:themeColor="accent6"/>
        <w:bottom w:val="single" w:sz="4" w:space="0" w:color="3470B6" w:themeColor="accent6"/>
        <w:right w:val="single" w:sz="4" w:space="0" w:color="3470B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A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426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426D" w:themeColor="accent6" w:themeShade="99"/>
          <w:insideV w:val="nil"/>
        </w:tcBorders>
        <w:shd w:val="clear" w:color="auto" w:fill="1F426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426D" w:themeFill="accent6" w:themeFillShade="99"/>
      </w:tcPr>
    </w:tblStylePr>
    <w:tblStylePr w:type="band1Vert">
      <w:tblPr/>
      <w:tcPr>
        <w:shd w:val="clear" w:color="auto" w:fill="A8C5E6" w:themeFill="accent6" w:themeFillTint="66"/>
      </w:tcPr>
    </w:tblStylePr>
    <w:tblStylePr w:type="band1Horz">
      <w:tblPr/>
      <w:tcPr>
        <w:shd w:val="clear" w:color="auto" w:fill="93B7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iemnalista">
    <w:name w:val="Dark List"/>
    <w:basedOn w:val="Standardowy"/>
    <w:uiPriority w:val="70"/>
    <w:semiHidden/>
    <w:unhideWhenUsed/>
    <w:rsid w:val="00B27FF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B27FF7"/>
    <w:rPr>
      <w:color w:val="FFFFFF" w:themeColor="background1"/>
    </w:rPr>
    <w:tblPr>
      <w:tblStyleRowBandSize w:val="1"/>
      <w:tblStyleColBandSize w:val="1"/>
    </w:tblPr>
    <w:tcPr>
      <w:shd w:val="clear" w:color="auto" w:fill="5F7B8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D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B6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B6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B6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B6A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B27FF7"/>
    <w:rPr>
      <w:color w:val="FFFFFF" w:themeColor="background1"/>
    </w:rPr>
    <w:tblPr>
      <w:tblStyleRowBandSize w:val="1"/>
      <w:tblStyleColBandSize w:val="1"/>
    </w:tblPr>
    <w:tcPr>
      <w:shd w:val="clear" w:color="auto" w:fill="9FA0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4F2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77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77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77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773A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B27FF7"/>
    <w:rPr>
      <w:color w:val="FFFFFF" w:themeColor="background1"/>
    </w:rPr>
    <w:tblPr>
      <w:tblStyleRowBandSize w:val="1"/>
      <w:tblStyleColBandSize w:val="1"/>
    </w:tblPr>
    <w:tcPr>
      <w:shd w:val="clear" w:color="auto" w:fill="3CC8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A7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A0B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A0B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0B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0B8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B27FF7"/>
    <w:rPr>
      <w:color w:val="FFFFFF" w:themeColor="background1"/>
    </w:rPr>
    <w:tblPr>
      <w:tblStyleRowBandSize w:val="1"/>
      <w:tblStyleColBandSize w:val="1"/>
    </w:tblPr>
    <w:tcPr>
      <w:shd w:val="clear" w:color="auto" w:fill="B3B6B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6596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2878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2878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878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878F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B27FF7"/>
    <w:rPr>
      <w:color w:val="FFFFFF" w:themeColor="background1"/>
    </w:rPr>
    <w:tblPr>
      <w:tblStyleRowBandSize w:val="1"/>
      <w:tblStyleColBandSize w:val="1"/>
    </w:tblPr>
    <w:tcPr>
      <w:shd w:val="clear" w:color="auto" w:fill="C0CAD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57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497A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497A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97A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97A9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B27FF7"/>
    <w:rPr>
      <w:color w:val="FFFFFF" w:themeColor="background1"/>
    </w:rPr>
    <w:tblPr>
      <w:tblStyleRowBandSize w:val="1"/>
      <w:tblStyleColBandSize w:val="1"/>
    </w:tblPr>
    <w:tcPr>
      <w:shd w:val="clear" w:color="auto" w:fill="3470B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375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538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538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38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388" w:themeFill="accent6" w:themeFillShade="BF"/>
      </w:tcPr>
    </w:tblStylePr>
  </w:style>
  <w:style w:type="paragraph" w:styleId="Data">
    <w:name w:val="Date"/>
    <w:link w:val="DataZnak"/>
    <w:uiPriority w:val="99"/>
    <w:semiHidden/>
    <w:unhideWhenUsed/>
    <w:rsid w:val="00B27FF7"/>
  </w:style>
  <w:style w:type="character" w:customStyle="1" w:styleId="DataZnak">
    <w:name w:val="Data Znak"/>
    <w:basedOn w:val="Domylnaczcionkaakapitu"/>
    <w:link w:val="Data"/>
    <w:uiPriority w:val="99"/>
    <w:semiHidden/>
    <w:rsid w:val="00B27FF7"/>
    <w:rPr>
      <w:rFonts w:ascii="Arial" w:hAnsi="Arial" w:cs="Arial"/>
      <w:sz w:val="24"/>
    </w:rPr>
  </w:style>
  <w:style w:type="paragraph" w:styleId="Mapadokumentu">
    <w:name w:val="Document Map"/>
    <w:link w:val="MapadokumentuZnak"/>
    <w:uiPriority w:val="99"/>
    <w:semiHidden/>
    <w:unhideWhenUsed/>
    <w:rsid w:val="00B27FF7"/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B27FF7"/>
    <w:rPr>
      <w:rFonts w:ascii="Segoe UI" w:hAnsi="Segoe UI" w:cs="Segoe UI"/>
      <w:sz w:val="16"/>
      <w:szCs w:val="16"/>
    </w:rPr>
  </w:style>
  <w:style w:type="paragraph" w:styleId="Podpise-mail">
    <w:name w:val="E-mail Signature"/>
    <w:link w:val="Podpise-mailZnak"/>
    <w:uiPriority w:val="99"/>
    <w:semiHidden/>
    <w:unhideWhenUsed/>
    <w:rsid w:val="00B27FF7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B27FF7"/>
    <w:rPr>
      <w:rFonts w:ascii="Arial" w:hAnsi="Arial" w:cs="Arial"/>
      <w:sz w:val="24"/>
    </w:rPr>
  </w:style>
  <w:style w:type="character" w:styleId="Uwydatnienie">
    <w:name w:val="Emphasis"/>
    <w:basedOn w:val="Domylnaczcionkaakapitu"/>
    <w:uiPriority w:val="20"/>
    <w:qFormat/>
    <w:rsid w:val="00B27FF7"/>
    <w:rPr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27FF7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B27FF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27FF7"/>
    <w:rPr>
      <w:rFonts w:ascii="Arial" w:hAnsi="Arial" w:cs="Arial"/>
      <w:sz w:val="20"/>
      <w:szCs w:val="20"/>
    </w:rPr>
  </w:style>
  <w:style w:type="paragraph" w:styleId="Adresnakopercie">
    <w:name w:val="envelope address"/>
    <w:uiPriority w:val="99"/>
    <w:semiHidden/>
    <w:unhideWhenUsed/>
    <w:rsid w:val="00B27FF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dreszwrotnynakopercie">
    <w:name w:val="envelope return"/>
    <w:uiPriority w:val="99"/>
    <w:semiHidden/>
    <w:unhideWhenUsed/>
    <w:rsid w:val="00B27FF7"/>
    <w:rPr>
      <w:rFonts w:asciiTheme="majorHAnsi" w:eastAsiaTheme="majorEastAsia" w:hAnsiTheme="majorHAnsi" w:cstheme="majorBidi"/>
      <w:sz w:val="20"/>
      <w:szCs w:val="20"/>
    </w:rPr>
  </w:style>
  <w:style w:type="paragraph" w:styleId="Stopka">
    <w:name w:val="footer"/>
    <w:link w:val="StopkaZnak"/>
    <w:uiPriority w:val="99"/>
    <w:unhideWhenUsed/>
    <w:rsid w:val="00B27FF7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7FF7"/>
    <w:rPr>
      <w:rFonts w:ascii="Arial" w:hAnsi="Arial" w:cs="Arial"/>
      <w:sz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27FF7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B27FF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27FF7"/>
    <w:rPr>
      <w:rFonts w:ascii="Arial" w:hAnsi="Arial" w:cs="Arial"/>
      <w:sz w:val="20"/>
      <w:szCs w:val="20"/>
    </w:rPr>
  </w:style>
  <w:style w:type="table" w:styleId="Tabelasiatki1jasna">
    <w:name w:val="Grid Table 1 Light"/>
    <w:basedOn w:val="Standardowy"/>
    <w:uiPriority w:val="46"/>
    <w:semiHidden/>
    <w:rsid w:val="00B27FF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semiHidden/>
    <w:rsid w:val="00B27FF7"/>
    <w:tblPr>
      <w:tblStyleRowBandSize w:val="1"/>
      <w:tblStyleColBandSize w:val="1"/>
      <w:tblBorders>
        <w:top w:val="single" w:sz="4" w:space="0" w:color="BDCAD3" w:themeColor="accent1" w:themeTint="66"/>
        <w:left w:val="single" w:sz="4" w:space="0" w:color="BDCAD3" w:themeColor="accent1" w:themeTint="66"/>
        <w:bottom w:val="single" w:sz="4" w:space="0" w:color="BDCAD3" w:themeColor="accent1" w:themeTint="66"/>
        <w:right w:val="single" w:sz="4" w:space="0" w:color="BDCAD3" w:themeColor="accent1" w:themeTint="66"/>
        <w:insideH w:val="single" w:sz="4" w:space="0" w:color="BDCAD3" w:themeColor="accent1" w:themeTint="66"/>
        <w:insideV w:val="single" w:sz="4" w:space="0" w:color="BDCA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AF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AF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semiHidden/>
    <w:rsid w:val="00B27FF7"/>
    <w:tblPr>
      <w:tblStyleRowBandSize w:val="1"/>
      <w:tblStyleColBandSize w:val="1"/>
      <w:tblBorders>
        <w:top w:val="single" w:sz="4" w:space="0" w:color="DADBB5" w:themeColor="accent2" w:themeTint="66"/>
        <w:left w:val="single" w:sz="4" w:space="0" w:color="DADBB5" w:themeColor="accent2" w:themeTint="66"/>
        <w:bottom w:val="single" w:sz="4" w:space="0" w:color="DADBB5" w:themeColor="accent2" w:themeTint="66"/>
        <w:right w:val="single" w:sz="4" w:space="0" w:color="DADBB5" w:themeColor="accent2" w:themeTint="66"/>
        <w:insideH w:val="single" w:sz="4" w:space="0" w:color="DADBB5" w:themeColor="accent2" w:themeTint="66"/>
        <w:insideV w:val="single" w:sz="4" w:space="0" w:color="DAD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8C99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9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semiHidden/>
    <w:rsid w:val="00B27FF7"/>
    <w:tblPr>
      <w:tblStyleRowBandSize w:val="1"/>
      <w:tblStyleColBandSize w:val="1"/>
      <w:tblBorders>
        <w:top w:val="single" w:sz="4" w:space="0" w:color="B1E8F3" w:themeColor="accent3" w:themeTint="66"/>
        <w:left w:val="single" w:sz="4" w:space="0" w:color="B1E8F3" w:themeColor="accent3" w:themeTint="66"/>
        <w:bottom w:val="single" w:sz="4" w:space="0" w:color="B1E8F3" w:themeColor="accent3" w:themeTint="66"/>
        <w:right w:val="single" w:sz="4" w:space="0" w:color="B1E8F3" w:themeColor="accent3" w:themeTint="66"/>
        <w:insideH w:val="single" w:sz="4" w:space="0" w:color="B1E8F3" w:themeColor="accent3" w:themeTint="66"/>
        <w:insideV w:val="single" w:sz="4" w:space="0" w:color="B1E8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ADD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ADD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semiHidden/>
    <w:rsid w:val="00B27FF7"/>
    <w:tblPr>
      <w:tblStyleRowBandSize w:val="1"/>
      <w:tblStyleColBandSize w:val="1"/>
      <w:tblBorders>
        <w:top w:val="single" w:sz="4" w:space="0" w:color="E0E1E3" w:themeColor="accent4" w:themeTint="66"/>
        <w:left w:val="single" w:sz="4" w:space="0" w:color="E0E1E3" w:themeColor="accent4" w:themeTint="66"/>
        <w:bottom w:val="single" w:sz="4" w:space="0" w:color="E0E1E3" w:themeColor="accent4" w:themeTint="66"/>
        <w:right w:val="single" w:sz="4" w:space="0" w:color="E0E1E3" w:themeColor="accent4" w:themeTint="66"/>
        <w:insideH w:val="single" w:sz="4" w:space="0" w:color="E0E1E3" w:themeColor="accent4" w:themeTint="66"/>
        <w:insideV w:val="single" w:sz="4" w:space="0" w:color="E0E1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1D3D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D3D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semiHidden/>
    <w:rsid w:val="00B27FF7"/>
    <w:tblPr>
      <w:tblStyleRowBandSize w:val="1"/>
      <w:tblStyleColBandSize w:val="1"/>
      <w:tblBorders>
        <w:top w:val="single" w:sz="4" w:space="0" w:color="E5E9ED" w:themeColor="accent5" w:themeTint="66"/>
        <w:left w:val="single" w:sz="4" w:space="0" w:color="E5E9ED" w:themeColor="accent5" w:themeTint="66"/>
        <w:bottom w:val="single" w:sz="4" w:space="0" w:color="E5E9ED" w:themeColor="accent5" w:themeTint="66"/>
        <w:right w:val="single" w:sz="4" w:space="0" w:color="E5E9ED" w:themeColor="accent5" w:themeTint="66"/>
        <w:insideH w:val="single" w:sz="4" w:space="0" w:color="E5E9ED" w:themeColor="accent5" w:themeTint="66"/>
        <w:insideV w:val="single" w:sz="4" w:space="0" w:color="E5E9E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DFE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DFE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semiHidden/>
    <w:rsid w:val="00B27FF7"/>
    <w:tblPr>
      <w:tblStyleRowBandSize w:val="1"/>
      <w:tblStyleColBandSize w:val="1"/>
      <w:tblBorders>
        <w:top w:val="single" w:sz="4" w:space="0" w:color="A8C5E6" w:themeColor="accent6" w:themeTint="66"/>
        <w:left w:val="single" w:sz="4" w:space="0" w:color="A8C5E6" w:themeColor="accent6" w:themeTint="66"/>
        <w:bottom w:val="single" w:sz="4" w:space="0" w:color="A8C5E6" w:themeColor="accent6" w:themeTint="66"/>
        <w:right w:val="single" w:sz="4" w:space="0" w:color="A8C5E6" w:themeColor="accent6" w:themeTint="66"/>
        <w:insideH w:val="single" w:sz="4" w:space="0" w:color="A8C5E6" w:themeColor="accent6" w:themeTint="66"/>
        <w:insideV w:val="single" w:sz="4" w:space="0" w:color="A8C5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EA8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A8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semiHidden/>
    <w:rsid w:val="00B27FF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semiHidden/>
    <w:rsid w:val="00B27FF7"/>
    <w:tblPr>
      <w:tblStyleRowBandSize w:val="1"/>
      <w:tblStyleColBandSize w:val="1"/>
      <w:tblBorders>
        <w:top w:val="single" w:sz="2" w:space="0" w:color="9CAFBD" w:themeColor="accent1" w:themeTint="99"/>
        <w:bottom w:val="single" w:sz="2" w:space="0" w:color="9CAFBD" w:themeColor="accent1" w:themeTint="99"/>
        <w:insideH w:val="single" w:sz="2" w:space="0" w:color="9CAFBD" w:themeColor="accent1" w:themeTint="99"/>
        <w:insideV w:val="single" w:sz="2" w:space="0" w:color="9CAF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AF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AF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</w:style>
  <w:style w:type="table" w:styleId="Tabelasiatki2akcent2">
    <w:name w:val="Grid Table 2 Accent 2"/>
    <w:basedOn w:val="Standardowy"/>
    <w:uiPriority w:val="47"/>
    <w:semiHidden/>
    <w:rsid w:val="00B27FF7"/>
    <w:tblPr>
      <w:tblStyleRowBandSize w:val="1"/>
      <w:tblStyleColBandSize w:val="1"/>
      <w:tblBorders>
        <w:top w:val="single" w:sz="2" w:space="0" w:color="C8C991" w:themeColor="accent2" w:themeTint="99"/>
        <w:bottom w:val="single" w:sz="2" w:space="0" w:color="C8C991" w:themeColor="accent2" w:themeTint="99"/>
        <w:insideH w:val="single" w:sz="2" w:space="0" w:color="C8C991" w:themeColor="accent2" w:themeTint="99"/>
        <w:insideV w:val="single" w:sz="2" w:space="0" w:color="C8C99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99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99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</w:style>
  <w:style w:type="table" w:styleId="Tabelasiatki2akcent3">
    <w:name w:val="Grid Table 2 Accent 3"/>
    <w:basedOn w:val="Standardowy"/>
    <w:uiPriority w:val="47"/>
    <w:semiHidden/>
    <w:rsid w:val="00B27FF7"/>
    <w:tblPr>
      <w:tblStyleRowBandSize w:val="1"/>
      <w:tblStyleColBandSize w:val="1"/>
      <w:tblBorders>
        <w:top w:val="single" w:sz="2" w:space="0" w:color="8ADDED" w:themeColor="accent3" w:themeTint="99"/>
        <w:bottom w:val="single" w:sz="2" w:space="0" w:color="8ADDED" w:themeColor="accent3" w:themeTint="99"/>
        <w:insideH w:val="single" w:sz="2" w:space="0" w:color="8ADDED" w:themeColor="accent3" w:themeTint="99"/>
        <w:insideV w:val="single" w:sz="2" w:space="0" w:color="8ADD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ADD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ADD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</w:style>
  <w:style w:type="table" w:styleId="Tabelasiatki2akcent4">
    <w:name w:val="Grid Table 2 Accent 4"/>
    <w:basedOn w:val="Standardowy"/>
    <w:uiPriority w:val="47"/>
    <w:semiHidden/>
    <w:rsid w:val="00B27FF7"/>
    <w:tblPr>
      <w:tblStyleRowBandSize w:val="1"/>
      <w:tblStyleColBandSize w:val="1"/>
      <w:tblBorders>
        <w:top w:val="single" w:sz="2" w:space="0" w:color="D1D3D6" w:themeColor="accent4" w:themeTint="99"/>
        <w:bottom w:val="single" w:sz="2" w:space="0" w:color="D1D3D6" w:themeColor="accent4" w:themeTint="99"/>
        <w:insideH w:val="single" w:sz="2" w:space="0" w:color="D1D3D6" w:themeColor="accent4" w:themeTint="99"/>
        <w:insideV w:val="single" w:sz="2" w:space="0" w:color="D1D3D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D3D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D3D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</w:style>
  <w:style w:type="table" w:styleId="Tabelasiatki2akcent5">
    <w:name w:val="Grid Table 2 Accent 5"/>
    <w:basedOn w:val="Standardowy"/>
    <w:uiPriority w:val="47"/>
    <w:semiHidden/>
    <w:rsid w:val="00B27FF7"/>
    <w:tblPr>
      <w:tblStyleRowBandSize w:val="1"/>
      <w:tblStyleColBandSize w:val="1"/>
      <w:tblBorders>
        <w:top w:val="single" w:sz="2" w:space="0" w:color="D9DFE4" w:themeColor="accent5" w:themeTint="99"/>
        <w:bottom w:val="single" w:sz="2" w:space="0" w:color="D9DFE4" w:themeColor="accent5" w:themeTint="99"/>
        <w:insideH w:val="single" w:sz="2" w:space="0" w:color="D9DFE4" w:themeColor="accent5" w:themeTint="99"/>
        <w:insideV w:val="single" w:sz="2" w:space="0" w:color="D9DFE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DFE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DFE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</w:style>
  <w:style w:type="table" w:styleId="Tabelasiatki2akcent6">
    <w:name w:val="Grid Table 2 Accent 6"/>
    <w:basedOn w:val="Standardowy"/>
    <w:uiPriority w:val="47"/>
    <w:semiHidden/>
    <w:rsid w:val="00B27FF7"/>
    <w:tblPr>
      <w:tblStyleRowBandSize w:val="1"/>
      <w:tblStyleColBandSize w:val="1"/>
      <w:tblBorders>
        <w:top w:val="single" w:sz="2" w:space="0" w:color="7EA8DA" w:themeColor="accent6" w:themeTint="99"/>
        <w:bottom w:val="single" w:sz="2" w:space="0" w:color="7EA8DA" w:themeColor="accent6" w:themeTint="99"/>
        <w:insideH w:val="single" w:sz="2" w:space="0" w:color="7EA8DA" w:themeColor="accent6" w:themeTint="99"/>
        <w:insideV w:val="single" w:sz="2" w:space="0" w:color="7EA8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A8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A8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</w:style>
  <w:style w:type="table" w:styleId="Tabelasiatki3">
    <w:name w:val="Grid Table 3"/>
    <w:basedOn w:val="Standardowy"/>
    <w:uiPriority w:val="48"/>
    <w:semiHidden/>
    <w:rsid w:val="00B27FF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semiHidden/>
    <w:rsid w:val="00B27FF7"/>
    <w:tblPr>
      <w:tblStyleRowBandSize w:val="1"/>
      <w:tblStyleColBandSize w:val="1"/>
      <w:tblBorders>
        <w:top w:val="single" w:sz="4" w:space="0" w:color="9CAFBD" w:themeColor="accent1" w:themeTint="99"/>
        <w:left w:val="single" w:sz="4" w:space="0" w:color="9CAFBD" w:themeColor="accent1" w:themeTint="99"/>
        <w:bottom w:val="single" w:sz="4" w:space="0" w:color="9CAFBD" w:themeColor="accent1" w:themeTint="99"/>
        <w:right w:val="single" w:sz="4" w:space="0" w:color="9CAFBD" w:themeColor="accent1" w:themeTint="99"/>
        <w:insideH w:val="single" w:sz="4" w:space="0" w:color="9CAFBD" w:themeColor="accent1" w:themeTint="99"/>
        <w:insideV w:val="single" w:sz="4" w:space="0" w:color="9CAF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  <w:tblStylePr w:type="neCell">
      <w:tblPr/>
      <w:tcPr>
        <w:tcBorders>
          <w:bottom w:val="single" w:sz="4" w:space="0" w:color="9CAFBD" w:themeColor="accent1" w:themeTint="99"/>
        </w:tcBorders>
      </w:tcPr>
    </w:tblStylePr>
    <w:tblStylePr w:type="nwCell">
      <w:tblPr/>
      <w:tcPr>
        <w:tcBorders>
          <w:bottom w:val="single" w:sz="4" w:space="0" w:color="9CAFBD" w:themeColor="accent1" w:themeTint="99"/>
        </w:tcBorders>
      </w:tcPr>
    </w:tblStylePr>
    <w:tblStylePr w:type="seCell">
      <w:tblPr/>
      <w:tcPr>
        <w:tcBorders>
          <w:top w:val="single" w:sz="4" w:space="0" w:color="9CAFBD" w:themeColor="accent1" w:themeTint="99"/>
        </w:tcBorders>
      </w:tcPr>
    </w:tblStylePr>
    <w:tblStylePr w:type="swCell">
      <w:tblPr/>
      <w:tcPr>
        <w:tcBorders>
          <w:top w:val="single" w:sz="4" w:space="0" w:color="9CAFBD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semiHidden/>
    <w:rsid w:val="00B27FF7"/>
    <w:tblPr>
      <w:tblStyleRowBandSize w:val="1"/>
      <w:tblStyleColBandSize w:val="1"/>
      <w:tblBorders>
        <w:top w:val="single" w:sz="4" w:space="0" w:color="C8C991" w:themeColor="accent2" w:themeTint="99"/>
        <w:left w:val="single" w:sz="4" w:space="0" w:color="C8C991" w:themeColor="accent2" w:themeTint="99"/>
        <w:bottom w:val="single" w:sz="4" w:space="0" w:color="C8C991" w:themeColor="accent2" w:themeTint="99"/>
        <w:right w:val="single" w:sz="4" w:space="0" w:color="C8C991" w:themeColor="accent2" w:themeTint="99"/>
        <w:insideH w:val="single" w:sz="4" w:space="0" w:color="C8C991" w:themeColor="accent2" w:themeTint="99"/>
        <w:insideV w:val="single" w:sz="4" w:space="0" w:color="C8C99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  <w:tblStylePr w:type="neCell">
      <w:tblPr/>
      <w:tcPr>
        <w:tcBorders>
          <w:bottom w:val="single" w:sz="4" w:space="0" w:color="C8C991" w:themeColor="accent2" w:themeTint="99"/>
        </w:tcBorders>
      </w:tcPr>
    </w:tblStylePr>
    <w:tblStylePr w:type="nwCell">
      <w:tblPr/>
      <w:tcPr>
        <w:tcBorders>
          <w:bottom w:val="single" w:sz="4" w:space="0" w:color="C8C991" w:themeColor="accent2" w:themeTint="99"/>
        </w:tcBorders>
      </w:tcPr>
    </w:tblStylePr>
    <w:tblStylePr w:type="seCell">
      <w:tblPr/>
      <w:tcPr>
        <w:tcBorders>
          <w:top w:val="single" w:sz="4" w:space="0" w:color="C8C991" w:themeColor="accent2" w:themeTint="99"/>
        </w:tcBorders>
      </w:tcPr>
    </w:tblStylePr>
    <w:tblStylePr w:type="swCell">
      <w:tblPr/>
      <w:tcPr>
        <w:tcBorders>
          <w:top w:val="single" w:sz="4" w:space="0" w:color="C8C991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semiHidden/>
    <w:rsid w:val="00B27FF7"/>
    <w:tblPr>
      <w:tblStyleRowBandSize w:val="1"/>
      <w:tblStyleColBandSize w:val="1"/>
      <w:tblBorders>
        <w:top w:val="single" w:sz="4" w:space="0" w:color="8ADDED" w:themeColor="accent3" w:themeTint="99"/>
        <w:left w:val="single" w:sz="4" w:space="0" w:color="8ADDED" w:themeColor="accent3" w:themeTint="99"/>
        <w:bottom w:val="single" w:sz="4" w:space="0" w:color="8ADDED" w:themeColor="accent3" w:themeTint="99"/>
        <w:right w:val="single" w:sz="4" w:space="0" w:color="8ADDED" w:themeColor="accent3" w:themeTint="99"/>
        <w:insideH w:val="single" w:sz="4" w:space="0" w:color="8ADDED" w:themeColor="accent3" w:themeTint="99"/>
        <w:insideV w:val="single" w:sz="4" w:space="0" w:color="8ADD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  <w:tblStylePr w:type="neCell">
      <w:tblPr/>
      <w:tcPr>
        <w:tcBorders>
          <w:bottom w:val="single" w:sz="4" w:space="0" w:color="8ADDED" w:themeColor="accent3" w:themeTint="99"/>
        </w:tcBorders>
      </w:tcPr>
    </w:tblStylePr>
    <w:tblStylePr w:type="nwCell">
      <w:tblPr/>
      <w:tcPr>
        <w:tcBorders>
          <w:bottom w:val="single" w:sz="4" w:space="0" w:color="8ADDED" w:themeColor="accent3" w:themeTint="99"/>
        </w:tcBorders>
      </w:tcPr>
    </w:tblStylePr>
    <w:tblStylePr w:type="seCell">
      <w:tblPr/>
      <w:tcPr>
        <w:tcBorders>
          <w:top w:val="single" w:sz="4" w:space="0" w:color="8ADDED" w:themeColor="accent3" w:themeTint="99"/>
        </w:tcBorders>
      </w:tcPr>
    </w:tblStylePr>
    <w:tblStylePr w:type="swCell">
      <w:tblPr/>
      <w:tcPr>
        <w:tcBorders>
          <w:top w:val="single" w:sz="4" w:space="0" w:color="8ADDED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semiHidden/>
    <w:rsid w:val="00B27FF7"/>
    <w:tblPr>
      <w:tblStyleRowBandSize w:val="1"/>
      <w:tblStyleColBandSize w:val="1"/>
      <w:tblBorders>
        <w:top w:val="single" w:sz="4" w:space="0" w:color="D1D3D6" w:themeColor="accent4" w:themeTint="99"/>
        <w:left w:val="single" w:sz="4" w:space="0" w:color="D1D3D6" w:themeColor="accent4" w:themeTint="99"/>
        <w:bottom w:val="single" w:sz="4" w:space="0" w:color="D1D3D6" w:themeColor="accent4" w:themeTint="99"/>
        <w:right w:val="single" w:sz="4" w:space="0" w:color="D1D3D6" w:themeColor="accent4" w:themeTint="99"/>
        <w:insideH w:val="single" w:sz="4" w:space="0" w:color="D1D3D6" w:themeColor="accent4" w:themeTint="99"/>
        <w:insideV w:val="single" w:sz="4" w:space="0" w:color="D1D3D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  <w:tblStylePr w:type="neCell">
      <w:tblPr/>
      <w:tcPr>
        <w:tcBorders>
          <w:bottom w:val="single" w:sz="4" w:space="0" w:color="D1D3D6" w:themeColor="accent4" w:themeTint="99"/>
        </w:tcBorders>
      </w:tcPr>
    </w:tblStylePr>
    <w:tblStylePr w:type="nwCell">
      <w:tblPr/>
      <w:tcPr>
        <w:tcBorders>
          <w:bottom w:val="single" w:sz="4" w:space="0" w:color="D1D3D6" w:themeColor="accent4" w:themeTint="99"/>
        </w:tcBorders>
      </w:tcPr>
    </w:tblStylePr>
    <w:tblStylePr w:type="seCell">
      <w:tblPr/>
      <w:tcPr>
        <w:tcBorders>
          <w:top w:val="single" w:sz="4" w:space="0" w:color="D1D3D6" w:themeColor="accent4" w:themeTint="99"/>
        </w:tcBorders>
      </w:tcPr>
    </w:tblStylePr>
    <w:tblStylePr w:type="swCell">
      <w:tblPr/>
      <w:tcPr>
        <w:tcBorders>
          <w:top w:val="single" w:sz="4" w:space="0" w:color="D1D3D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semiHidden/>
    <w:rsid w:val="00B27FF7"/>
    <w:tblPr>
      <w:tblStyleRowBandSize w:val="1"/>
      <w:tblStyleColBandSize w:val="1"/>
      <w:tblBorders>
        <w:top w:val="single" w:sz="4" w:space="0" w:color="D9DFE4" w:themeColor="accent5" w:themeTint="99"/>
        <w:left w:val="single" w:sz="4" w:space="0" w:color="D9DFE4" w:themeColor="accent5" w:themeTint="99"/>
        <w:bottom w:val="single" w:sz="4" w:space="0" w:color="D9DFE4" w:themeColor="accent5" w:themeTint="99"/>
        <w:right w:val="single" w:sz="4" w:space="0" w:color="D9DFE4" w:themeColor="accent5" w:themeTint="99"/>
        <w:insideH w:val="single" w:sz="4" w:space="0" w:color="D9DFE4" w:themeColor="accent5" w:themeTint="99"/>
        <w:insideV w:val="single" w:sz="4" w:space="0" w:color="D9DFE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  <w:tblStylePr w:type="neCell">
      <w:tblPr/>
      <w:tcPr>
        <w:tcBorders>
          <w:bottom w:val="single" w:sz="4" w:space="0" w:color="D9DFE4" w:themeColor="accent5" w:themeTint="99"/>
        </w:tcBorders>
      </w:tcPr>
    </w:tblStylePr>
    <w:tblStylePr w:type="nwCell">
      <w:tblPr/>
      <w:tcPr>
        <w:tcBorders>
          <w:bottom w:val="single" w:sz="4" w:space="0" w:color="D9DFE4" w:themeColor="accent5" w:themeTint="99"/>
        </w:tcBorders>
      </w:tcPr>
    </w:tblStylePr>
    <w:tblStylePr w:type="seCell">
      <w:tblPr/>
      <w:tcPr>
        <w:tcBorders>
          <w:top w:val="single" w:sz="4" w:space="0" w:color="D9DFE4" w:themeColor="accent5" w:themeTint="99"/>
        </w:tcBorders>
      </w:tcPr>
    </w:tblStylePr>
    <w:tblStylePr w:type="swCell">
      <w:tblPr/>
      <w:tcPr>
        <w:tcBorders>
          <w:top w:val="single" w:sz="4" w:space="0" w:color="D9DFE4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semiHidden/>
    <w:rsid w:val="00B27FF7"/>
    <w:tblPr>
      <w:tblStyleRowBandSize w:val="1"/>
      <w:tblStyleColBandSize w:val="1"/>
      <w:tblBorders>
        <w:top w:val="single" w:sz="4" w:space="0" w:color="7EA8DA" w:themeColor="accent6" w:themeTint="99"/>
        <w:left w:val="single" w:sz="4" w:space="0" w:color="7EA8DA" w:themeColor="accent6" w:themeTint="99"/>
        <w:bottom w:val="single" w:sz="4" w:space="0" w:color="7EA8DA" w:themeColor="accent6" w:themeTint="99"/>
        <w:right w:val="single" w:sz="4" w:space="0" w:color="7EA8DA" w:themeColor="accent6" w:themeTint="99"/>
        <w:insideH w:val="single" w:sz="4" w:space="0" w:color="7EA8DA" w:themeColor="accent6" w:themeTint="99"/>
        <w:insideV w:val="single" w:sz="4" w:space="0" w:color="7EA8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  <w:tblStylePr w:type="neCell">
      <w:tblPr/>
      <w:tcPr>
        <w:tcBorders>
          <w:bottom w:val="single" w:sz="4" w:space="0" w:color="7EA8DA" w:themeColor="accent6" w:themeTint="99"/>
        </w:tcBorders>
      </w:tcPr>
    </w:tblStylePr>
    <w:tblStylePr w:type="nwCell">
      <w:tblPr/>
      <w:tcPr>
        <w:tcBorders>
          <w:bottom w:val="single" w:sz="4" w:space="0" w:color="7EA8DA" w:themeColor="accent6" w:themeTint="99"/>
        </w:tcBorders>
      </w:tcPr>
    </w:tblStylePr>
    <w:tblStylePr w:type="seCell">
      <w:tblPr/>
      <w:tcPr>
        <w:tcBorders>
          <w:top w:val="single" w:sz="4" w:space="0" w:color="7EA8DA" w:themeColor="accent6" w:themeTint="99"/>
        </w:tcBorders>
      </w:tcPr>
    </w:tblStylePr>
    <w:tblStylePr w:type="swCell">
      <w:tblPr/>
      <w:tcPr>
        <w:tcBorders>
          <w:top w:val="single" w:sz="4" w:space="0" w:color="7EA8DA" w:themeColor="accent6" w:themeTint="99"/>
        </w:tcBorders>
      </w:tcPr>
    </w:tblStylePr>
  </w:style>
  <w:style w:type="table" w:styleId="Tabelasiatki4">
    <w:name w:val="Grid Table 4"/>
    <w:basedOn w:val="Standardowy"/>
    <w:uiPriority w:val="49"/>
    <w:semiHidden/>
    <w:rsid w:val="00B27FF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semiHidden/>
    <w:rsid w:val="00B27FF7"/>
    <w:tblPr>
      <w:tblStyleRowBandSize w:val="1"/>
      <w:tblStyleColBandSize w:val="1"/>
      <w:tblBorders>
        <w:top w:val="single" w:sz="4" w:space="0" w:color="9CAFBD" w:themeColor="accent1" w:themeTint="99"/>
        <w:left w:val="single" w:sz="4" w:space="0" w:color="9CAFBD" w:themeColor="accent1" w:themeTint="99"/>
        <w:bottom w:val="single" w:sz="4" w:space="0" w:color="9CAFBD" w:themeColor="accent1" w:themeTint="99"/>
        <w:right w:val="single" w:sz="4" w:space="0" w:color="9CAFBD" w:themeColor="accent1" w:themeTint="99"/>
        <w:insideH w:val="single" w:sz="4" w:space="0" w:color="9CAFBD" w:themeColor="accent1" w:themeTint="99"/>
        <w:insideV w:val="single" w:sz="4" w:space="0" w:color="9CAF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7B8F" w:themeColor="accent1"/>
          <w:left w:val="single" w:sz="4" w:space="0" w:color="5F7B8F" w:themeColor="accent1"/>
          <w:bottom w:val="single" w:sz="4" w:space="0" w:color="5F7B8F" w:themeColor="accent1"/>
          <w:right w:val="single" w:sz="4" w:space="0" w:color="5F7B8F" w:themeColor="accent1"/>
          <w:insideH w:val="nil"/>
          <w:insideV w:val="nil"/>
        </w:tcBorders>
        <w:shd w:val="clear" w:color="auto" w:fill="5F7B8F" w:themeFill="accent1"/>
      </w:tcPr>
    </w:tblStylePr>
    <w:tblStylePr w:type="lastRow">
      <w:rPr>
        <w:b/>
        <w:bCs/>
      </w:rPr>
      <w:tblPr/>
      <w:tcPr>
        <w:tcBorders>
          <w:top w:val="double" w:sz="4" w:space="0" w:color="5F7B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</w:style>
  <w:style w:type="table" w:styleId="Tabelasiatki4akcent2">
    <w:name w:val="Grid Table 4 Accent 2"/>
    <w:basedOn w:val="Standardowy"/>
    <w:uiPriority w:val="49"/>
    <w:semiHidden/>
    <w:rsid w:val="00B27FF7"/>
    <w:tblPr>
      <w:tblStyleRowBandSize w:val="1"/>
      <w:tblStyleColBandSize w:val="1"/>
      <w:tblBorders>
        <w:top w:val="single" w:sz="4" w:space="0" w:color="C8C991" w:themeColor="accent2" w:themeTint="99"/>
        <w:left w:val="single" w:sz="4" w:space="0" w:color="C8C991" w:themeColor="accent2" w:themeTint="99"/>
        <w:bottom w:val="single" w:sz="4" w:space="0" w:color="C8C991" w:themeColor="accent2" w:themeTint="99"/>
        <w:right w:val="single" w:sz="4" w:space="0" w:color="C8C991" w:themeColor="accent2" w:themeTint="99"/>
        <w:insideH w:val="single" w:sz="4" w:space="0" w:color="C8C991" w:themeColor="accent2" w:themeTint="99"/>
        <w:insideV w:val="single" w:sz="4" w:space="0" w:color="C8C99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A04E" w:themeColor="accent2"/>
          <w:left w:val="single" w:sz="4" w:space="0" w:color="9FA04E" w:themeColor="accent2"/>
          <w:bottom w:val="single" w:sz="4" w:space="0" w:color="9FA04E" w:themeColor="accent2"/>
          <w:right w:val="single" w:sz="4" w:space="0" w:color="9FA04E" w:themeColor="accent2"/>
          <w:insideH w:val="nil"/>
          <w:insideV w:val="nil"/>
        </w:tcBorders>
        <w:shd w:val="clear" w:color="auto" w:fill="9FA04E" w:themeFill="accent2"/>
      </w:tcPr>
    </w:tblStylePr>
    <w:tblStylePr w:type="lastRow">
      <w:rPr>
        <w:b/>
        <w:bCs/>
      </w:rPr>
      <w:tblPr/>
      <w:tcPr>
        <w:tcBorders>
          <w:top w:val="double" w:sz="4" w:space="0" w:color="9FA0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</w:style>
  <w:style w:type="table" w:styleId="Tabelasiatki4akcent3">
    <w:name w:val="Grid Table 4 Accent 3"/>
    <w:basedOn w:val="Standardowy"/>
    <w:uiPriority w:val="49"/>
    <w:semiHidden/>
    <w:rsid w:val="00B27FF7"/>
    <w:tblPr>
      <w:tblStyleRowBandSize w:val="1"/>
      <w:tblStyleColBandSize w:val="1"/>
      <w:tblBorders>
        <w:top w:val="single" w:sz="4" w:space="0" w:color="8ADDED" w:themeColor="accent3" w:themeTint="99"/>
        <w:left w:val="single" w:sz="4" w:space="0" w:color="8ADDED" w:themeColor="accent3" w:themeTint="99"/>
        <w:bottom w:val="single" w:sz="4" w:space="0" w:color="8ADDED" w:themeColor="accent3" w:themeTint="99"/>
        <w:right w:val="single" w:sz="4" w:space="0" w:color="8ADDED" w:themeColor="accent3" w:themeTint="99"/>
        <w:insideH w:val="single" w:sz="4" w:space="0" w:color="8ADDED" w:themeColor="accent3" w:themeTint="99"/>
        <w:insideV w:val="single" w:sz="4" w:space="0" w:color="8ADD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C8E1" w:themeColor="accent3"/>
          <w:left w:val="single" w:sz="4" w:space="0" w:color="3CC8E1" w:themeColor="accent3"/>
          <w:bottom w:val="single" w:sz="4" w:space="0" w:color="3CC8E1" w:themeColor="accent3"/>
          <w:right w:val="single" w:sz="4" w:space="0" w:color="3CC8E1" w:themeColor="accent3"/>
          <w:insideH w:val="nil"/>
          <w:insideV w:val="nil"/>
        </w:tcBorders>
        <w:shd w:val="clear" w:color="auto" w:fill="3CC8E1" w:themeFill="accent3"/>
      </w:tcPr>
    </w:tblStylePr>
    <w:tblStylePr w:type="lastRow">
      <w:rPr>
        <w:b/>
        <w:bCs/>
      </w:rPr>
      <w:tblPr/>
      <w:tcPr>
        <w:tcBorders>
          <w:top w:val="double" w:sz="4" w:space="0" w:color="3CC8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</w:style>
  <w:style w:type="table" w:styleId="Tabelasiatki4akcent4">
    <w:name w:val="Grid Table 4 Accent 4"/>
    <w:basedOn w:val="Standardowy"/>
    <w:uiPriority w:val="49"/>
    <w:semiHidden/>
    <w:rsid w:val="00B27FF7"/>
    <w:tblPr>
      <w:tblStyleRowBandSize w:val="1"/>
      <w:tblStyleColBandSize w:val="1"/>
      <w:tblBorders>
        <w:top w:val="single" w:sz="4" w:space="0" w:color="D1D3D6" w:themeColor="accent4" w:themeTint="99"/>
        <w:left w:val="single" w:sz="4" w:space="0" w:color="D1D3D6" w:themeColor="accent4" w:themeTint="99"/>
        <w:bottom w:val="single" w:sz="4" w:space="0" w:color="D1D3D6" w:themeColor="accent4" w:themeTint="99"/>
        <w:right w:val="single" w:sz="4" w:space="0" w:color="D1D3D6" w:themeColor="accent4" w:themeTint="99"/>
        <w:insideH w:val="single" w:sz="4" w:space="0" w:color="D1D3D6" w:themeColor="accent4" w:themeTint="99"/>
        <w:insideV w:val="single" w:sz="4" w:space="0" w:color="D1D3D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B6BB" w:themeColor="accent4"/>
          <w:left w:val="single" w:sz="4" w:space="0" w:color="B3B6BB" w:themeColor="accent4"/>
          <w:bottom w:val="single" w:sz="4" w:space="0" w:color="B3B6BB" w:themeColor="accent4"/>
          <w:right w:val="single" w:sz="4" w:space="0" w:color="B3B6BB" w:themeColor="accent4"/>
          <w:insideH w:val="nil"/>
          <w:insideV w:val="nil"/>
        </w:tcBorders>
        <w:shd w:val="clear" w:color="auto" w:fill="B3B6BB" w:themeFill="accent4"/>
      </w:tcPr>
    </w:tblStylePr>
    <w:tblStylePr w:type="lastRow">
      <w:rPr>
        <w:b/>
        <w:bCs/>
      </w:rPr>
      <w:tblPr/>
      <w:tcPr>
        <w:tcBorders>
          <w:top w:val="double" w:sz="4" w:space="0" w:color="B3B6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</w:style>
  <w:style w:type="table" w:styleId="Tabelasiatki4akcent5">
    <w:name w:val="Grid Table 4 Accent 5"/>
    <w:basedOn w:val="Standardowy"/>
    <w:uiPriority w:val="49"/>
    <w:semiHidden/>
    <w:rsid w:val="00B27FF7"/>
    <w:tblPr>
      <w:tblStyleRowBandSize w:val="1"/>
      <w:tblStyleColBandSize w:val="1"/>
      <w:tblBorders>
        <w:top w:val="single" w:sz="4" w:space="0" w:color="D9DFE4" w:themeColor="accent5" w:themeTint="99"/>
        <w:left w:val="single" w:sz="4" w:space="0" w:color="D9DFE4" w:themeColor="accent5" w:themeTint="99"/>
        <w:bottom w:val="single" w:sz="4" w:space="0" w:color="D9DFE4" w:themeColor="accent5" w:themeTint="99"/>
        <w:right w:val="single" w:sz="4" w:space="0" w:color="D9DFE4" w:themeColor="accent5" w:themeTint="99"/>
        <w:insideH w:val="single" w:sz="4" w:space="0" w:color="D9DFE4" w:themeColor="accent5" w:themeTint="99"/>
        <w:insideV w:val="single" w:sz="4" w:space="0" w:color="D9DFE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AD3" w:themeColor="accent5"/>
          <w:left w:val="single" w:sz="4" w:space="0" w:color="C0CAD3" w:themeColor="accent5"/>
          <w:bottom w:val="single" w:sz="4" w:space="0" w:color="C0CAD3" w:themeColor="accent5"/>
          <w:right w:val="single" w:sz="4" w:space="0" w:color="C0CAD3" w:themeColor="accent5"/>
          <w:insideH w:val="nil"/>
          <w:insideV w:val="nil"/>
        </w:tcBorders>
        <w:shd w:val="clear" w:color="auto" w:fill="C0CAD3" w:themeFill="accent5"/>
      </w:tcPr>
    </w:tblStylePr>
    <w:tblStylePr w:type="lastRow">
      <w:rPr>
        <w:b/>
        <w:bCs/>
      </w:rPr>
      <w:tblPr/>
      <w:tcPr>
        <w:tcBorders>
          <w:top w:val="double" w:sz="4" w:space="0" w:color="C0CA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</w:style>
  <w:style w:type="table" w:styleId="Tabelasiatki4akcent6">
    <w:name w:val="Grid Table 4 Accent 6"/>
    <w:basedOn w:val="Standardowy"/>
    <w:uiPriority w:val="49"/>
    <w:semiHidden/>
    <w:rsid w:val="00B27FF7"/>
    <w:tblPr>
      <w:tblStyleRowBandSize w:val="1"/>
      <w:tblStyleColBandSize w:val="1"/>
      <w:tblBorders>
        <w:top w:val="single" w:sz="4" w:space="0" w:color="7EA8DA" w:themeColor="accent6" w:themeTint="99"/>
        <w:left w:val="single" w:sz="4" w:space="0" w:color="7EA8DA" w:themeColor="accent6" w:themeTint="99"/>
        <w:bottom w:val="single" w:sz="4" w:space="0" w:color="7EA8DA" w:themeColor="accent6" w:themeTint="99"/>
        <w:right w:val="single" w:sz="4" w:space="0" w:color="7EA8DA" w:themeColor="accent6" w:themeTint="99"/>
        <w:insideH w:val="single" w:sz="4" w:space="0" w:color="7EA8DA" w:themeColor="accent6" w:themeTint="99"/>
        <w:insideV w:val="single" w:sz="4" w:space="0" w:color="7EA8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70B6" w:themeColor="accent6"/>
          <w:left w:val="single" w:sz="4" w:space="0" w:color="3470B6" w:themeColor="accent6"/>
          <w:bottom w:val="single" w:sz="4" w:space="0" w:color="3470B6" w:themeColor="accent6"/>
          <w:right w:val="single" w:sz="4" w:space="0" w:color="3470B6" w:themeColor="accent6"/>
          <w:insideH w:val="nil"/>
          <w:insideV w:val="nil"/>
        </w:tcBorders>
        <w:shd w:val="clear" w:color="auto" w:fill="3470B6" w:themeFill="accent6"/>
      </w:tcPr>
    </w:tblStylePr>
    <w:tblStylePr w:type="lastRow">
      <w:rPr>
        <w:b/>
        <w:bCs/>
      </w:rPr>
      <w:tblPr/>
      <w:tcPr>
        <w:tcBorders>
          <w:top w:val="double" w:sz="4" w:space="0" w:color="3470B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</w:style>
  <w:style w:type="table" w:styleId="Tabelasiatki5ciemna">
    <w:name w:val="Grid Table 5 Dark"/>
    <w:basedOn w:val="Standardowy"/>
    <w:uiPriority w:val="50"/>
    <w:semiHidden/>
    <w:rsid w:val="00B27FF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semiHidden/>
    <w:rsid w:val="00B27FF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4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7B8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7B8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7B8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7B8F" w:themeFill="accent1"/>
      </w:tcPr>
    </w:tblStylePr>
    <w:tblStylePr w:type="band1Vert">
      <w:tblPr/>
      <w:tcPr>
        <w:shd w:val="clear" w:color="auto" w:fill="BDCAD3" w:themeFill="accent1" w:themeFillTint="66"/>
      </w:tcPr>
    </w:tblStylePr>
    <w:tblStylePr w:type="band1Horz">
      <w:tblPr/>
      <w:tcPr>
        <w:shd w:val="clear" w:color="auto" w:fill="BDCAD3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semiHidden/>
    <w:rsid w:val="00B27FF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D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A0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A0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A0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A04E" w:themeFill="accent2"/>
      </w:tcPr>
    </w:tblStylePr>
    <w:tblStylePr w:type="band1Vert">
      <w:tblPr/>
      <w:tcPr>
        <w:shd w:val="clear" w:color="auto" w:fill="DADBB5" w:themeFill="accent2" w:themeFillTint="66"/>
      </w:tcPr>
    </w:tblStylePr>
    <w:tblStylePr w:type="band1Horz">
      <w:tblPr/>
      <w:tcPr>
        <w:shd w:val="clear" w:color="auto" w:fill="DADBB5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semiHidden/>
    <w:rsid w:val="00B27FF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3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C8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C8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C8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C8E1" w:themeFill="accent3"/>
      </w:tcPr>
    </w:tblStylePr>
    <w:tblStylePr w:type="band1Vert">
      <w:tblPr/>
      <w:tcPr>
        <w:shd w:val="clear" w:color="auto" w:fill="B1E8F3" w:themeFill="accent3" w:themeFillTint="66"/>
      </w:tcPr>
    </w:tblStylePr>
    <w:tblStylePr w:type="band1Horz">
      <w:tblPr/>
      <w:tcPr>
        <w:shd w:val="clear" w:color="auto" w:fill="B1E8F3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semiHidden/>
    <w:rsid w:val="00B27FF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B6B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B6B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B6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B6BB" w:themeFill="accent4"/>
      </w:tcPr>
    </w:tblStylePr>
    <w:tblStylePr w:type="band1Vert">
      <w:tblPr/>
      <w:tcPr>
        <w:shd w:val="clear" w:color="auto" w:fill="E0E1E3" w:themeFill="accent4" w:themeFillTint="66"/>
      </w:tcPr>
    </w:tblStylePr>
    <w:tblStylePr w:type="band1Horz">
      <w:tblPr/>
      <w:tcPr>
        <w:shd w:val="clear" w:color="auto" w:fill="E0E1E3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semiHidden/>
    <w:rsid w:val="00B27FF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4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AD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AD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A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AD3" w:themeFill="accent5"/>
      </w:tcPr>
    </w:tblStylePr>
    <w:tblStylePr w:type="band1Vert">
      <w:tblPr/>
      <w:tcPr>
        <w:shd w:val="clear" w:color="auto" w:fill="E5E9ED" w:themeFill="accent5" w:themeFillTint="66"/>
      </w:tcPr>
    </w:tblStylePr>
    <w:tblStylePr w:type="band1Horz">
      <w:tblPr/>
      <w:tcPr>
        <w:shd w:val="clear" w:color="auto" w:fill="E5E9ED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semiHidden/>
    <w:rsid w:val="00B27FF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2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70B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70B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70B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70B6" w:themeFill="accent6"/>
      </w:tcPr>
    </w:tblStylePr>
    <w:tblStylePr w:type="band1Vert">
      <w:tblPr/>
      <w:tcPr>
        <w:shd w:val="clear" w:color="auto" w:fill="A8C5E6" w:themeFill="accent6" w:themeFillTint="66"/>
      </w:tcPr>
    </w:tblStylePr>
    <w:tblStylePr w:type="band1Horz">
      <w:tblPr/>
      <w:tcPr>
        <w:shd w:val="clear" w:color="auto" w:fill="A8C5E6" w:themeFill="accent6" w:themeFillTint="66"/>
      </w:tcPr>
    </w:tblStylePr>
  </w:style>
  <w:style w:type="table" w:styleId="Tabelasiatki6kolorowa">
    <w:name w:val="Grid Table 6 Colorful"/>
    <w:basedOn w:val="Standardowy"/>
    <w:uiPriority w:val="51"/>
    <w:semiHidden/>
    <w:rsid w:val="00B27FF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semiHidden/>
    <w:rsid w:val="00B27FF7"/>
    <w:rPr>
      <w:color w:val="475B6A" w:themeColor="accent1" w:themeShade="BF"/>
    </w:rPr>
    <w:tblPr>
      <w:tblStyleRowBandSize w:val="1"/>
      <w:tblStyleColBandSize w:val="1"/>
      <w:tblBorders>
        <w:top w:val="single" w:sz="4" w:space="0" w:color="9CAFBD" w:themeColor="accent1" w:themeTint="99"/>
        <w:left w:val="single" w:sz="4" w:space="0" w:color="9CAFBD" w:themeColor="accent1" w:themeTint="99"/>
        <w:bottom w:val="single" w:sz="4" w:space="0" w:color="9CAFBD" w:themeColor="accent1" w:themeTint="99"/>
        <w:right w:val="single" w:sz="4" w:space="0" w:color="9CAFBD" w:themeColor="accent1" w:themeTint="99"/>
        <w:insideH w:val="single" w:sz="4" w:space="0" w:color="9CAFBD" w:themeColor="accent1" w:themeTint="99"/>
        <w:insideV w:val="single" w:sz="4" w:space="0" w:color="9CAF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AF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AF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semiHidden/>
    <w:rsid w:val="00B27FF7"/>
    <w:rPr>
      <w:color w:val="76773A" w:themeColor="accent2" w:themeShade="BF"/>
    </w:rPr>
    <w:tblPr>
      <w:tblStyleRowBandSize w:val="1"/>
      <w:tblStyleColBandSize w:val="1"/>
      <w:tblBorders>
        <w:top w:val="single" w:sz="4" w:space="0" w:color="C8C991" w:themeColor="accent2" w:themeTint="99"/>
        <w:left w:val="single" w:sz="4" w:space="0" w:color="C8C991" w:themeColor="accent2" w:themeTint="99"/>
        <w:bottom w:val="single" w:sz="4" w:space="0" w:color="C8C991" w:themeColor="accent2" w:themeTint="99"/>
        <w:right w:val="single" w:sz="4" w:space="0" w:color="C8C991" w:themeColor="accent2" w:themeTint="99"/>
        <w:insideH w:val="single" w:sz="4" w:space="0" w:color="C8C991" w:themeColor="accent2" w:themeTint="99"/>
        <w:insideV w:val="single" w:sz="4" w:space="0" w:color="C8C99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8C99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9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semiHidden/>
    <w:rsid w:val="00B27FF7"/>
    <w:rPr>
      <w:color w:val="1CA0B8" w:themeColor="accent3" w:themeShade="BF"/>
    </w:rPr>
    <w:tblPr>
      <w:tblStyleRowBandSize w:val="1"/>
      <w:tblStyleColBandSize w:val="1"/>
      <w:tblBorders>
        <w:top w:val="single" w:sz="4" w:space="0" w:color="8ADDED" w:themeColor="accent3" w:themeTint="99"/>
        <w:left w:val="single" w:sz="4" w:space="0" w:color="8ADDED" w:themeColor="accent3" w:themeTint="99"/>
        <w:bottom w:val="single" w:sz="4" w:space="0" w:color="8ADDED" w:themeColor="accent3" w:themeTint="99"/>
        <w:right w:val="single" w:sz="4" w:space="0" w:color="8ADDED" w:themeColor="accent3" w:themeTint="99"/>
        <w:insideH w:val="single" w:sz="4" w:space="0" w:color="8ADDED" w:themeColor="accent3" w:themeTint="99"/>
        <w:insideV w:val="single" w:sz="4" w:space="0" w:color="8ADD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ADD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ADD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semiHidden/>
    <w:rsid w:val="00B27FF7"/>
    <w:rPr>
      <w:color w:val="82878F" w:themeColor="accent4" w:themeShade="BF"/>
    </w:rPr>
    <w:tblPr>
      <w:tblStyleRowBandSize w:val="1"/>
      <w:tblStyleColBandSize w:val="1"/>
      <w:tblBorders>
        <w:top w:val="single" w:sz="4" w:space="0" w:color="D1D3D6" w:themeColor="accent4" w:themeTint="99"/>
        <w:left w:val="single" w:sz="4" w:space="0" w:color="D1D3D6" w:themeColor="accent4" w:themeTint="99"/>
        <w:bottom w:val="single" w:sz="4" w:space="0" w:color="D1D3D6" w:themeColor="accent4" w:themeTint="99"/>
        <w:right w:val="single" w:sz="4" w:space="0" w:color="D1D3D6" w:themeColor="accent4" w:themeTint="99"/>
        <w:insideH w:val="single" w:sz="4" w:space="0" w:color="D1D3D6" w:themeColor="accent4" w:themeTint="99"/>
        <w:insideV w:val="single" w:sz="4" w:space="0" w:color="D1D3D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1D3D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D3D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semiHidden/>
    <w:rsid w:val="00B27FF7"/>
    <w:rPr>
      <w:color w:val="8497A9" w:themeColor="accent5" w:themeShade="BF"/>
    </w:rPr>
    <w:tblPr>
      <w:tblStyleRowBandSize w:val="1"/>
      <w:tblStyleColBandSize w:val="1"/>
      <w:tblBorders>
        <w:top w:val="single" w:sz="4" w:space="0" w:color="D9DFE4" w:themeColor="accent5" w:themeTint="99"/>
        <w:left w:val="single" w:sz="4" w:space="0" w:color="D9DFE4" w:themeColor="accent5" w:themeTint="99"/>
        <w:bottom w:val="single" w:sz="4" w:space="0" w:color="D9DFE4" w:themeColor="accent5" w:themeTint="99"/>
        <w:right w:val="single" w:sz="4" w:space="0" w:color="D9DFE4" w:themeColor="accent5" w:themeTint="99"/>
        <w:insideH w:val="single" w:sz="4" w:space="0" w:color="D9DFE4" w:themeColor="accent5" w:themeTint="99"/>
        <w:insideV w:val="single" w:sz="4" w:space="0" w:color="D9DFE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DFE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DFE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semiHidden/>
    <w:rsid w:val="00B27FF7"/>
    <w:rPr>
      <w:color w:val="275388" w:themeColor="accent6" w:themeShade="BF"/>
    </w:rPr>
    <w:tblPr>
      <w:tblStyleRowBandSize w:val="1"/>
      <w:tblStyleColBandSize w:val="1"/>
      <w:tblBorders>
        <w:top w:val="single" w:sz="4" w:space="0" w:color="7EA8DA" w:themeColor="accent6" w:themeTint="99"/>
        <w:left w:val="single" w:sz="4" w:space="0" w:color="7EA8DA" w:themeColor="accent6" w:themeTint="99"/>
        <w:bottom w:val="single" w:sz="4" w:space="0" w:color="7EA8DA" w:themeColor="accent6" w:themeTint="99"/>
        <w:right w:val="single" w:sz="4" w:space="0" w:color="7EA8DA" w:themeColor="accent6" w:themeTint="99"/>
        <w:insideH w:val="single" w:sz="4" w:space="0" w:color="7EA8DA" w:themeColor="accent6" w:themeTint="99"/>
        <w:insideV w:val="single" w:sz="4" w:space="0" w:color="7EA8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EA8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A8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</w:style>
  <w:style w:type="table" w:styleId="Tabelasiatki7kolorowa">
    <w:name w:val="Grid Table 7 Colorful"/>
    <w:basedOn w:val="Standardowy"/>
    <w:uiPriority w:val="52"/>
    <w:semiHidden/>
    <w:rsid w:val="00B27FF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semiHidden/>
    <w:rsid w:val="00B27FF7"/>
    <w:rPr>
      <w:color w:val="475B6A" w:themeColor="accent1" w:themeShade="BF"/>
    </w:rPr>
    <w:tblPr>
      <w:tblStyleRowBandSize w:val="1"/>
      <w:tblStyleColBandSize w:val="1"/>
      <w:tblBorders>
        <w:top w:val="single" w:sz="4" w:space="0" w:color="9CAFBD" w:themeColor="accent1" w:themeTint="99"/>
        <w:left w:val="single" w:sz="4" w:space="0" w:color="9CAFBD" w:themeColor="accent1" w:themeTint="99"/>
        <w:bottom w:val="single" w:sz="4" w:space="0" w:color="9CAFBD" w:themeColor="accent1" w:themeTint="99"/>
        <w:right w:val="single" w:sz="4" w:space="0" w:color="9CAFBD" w:themeColor="accent1" w:themeTint="99"/>
        <w:insideH w:val="single" w:sz="4" w:space="0" w:color="9CAFBD" w:themeColor="accent1" w:themeTint="99"/>
        <w:insideV w:val="single" w:sz="4" w:space="0" w:color="9CAF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  <w:tblStylePr w:type="neCell">
      <w:tblPr/>
      <w:tcPr>
        <w:tcBorders>
          <w:bottom w:val="single" w:sz="4" w:space="0" w:color="9CAFBD" w:themeColor="accent1" w:themeTint="99"/>
        </w:tcBorders>
      </w:tcPr>
    </w:tblStylePr>
    <w:tblStylePr w:type="nwCell">
      <w:tblPr/>
      <w:tcPr>
        <w:tcBorders>
          <w:bottom w:val="single" w:sz="4" w:space="0" w:color="9CAFBD" w:themeColor="accent1" w:themeTint="99"/>
        </w:tcBorders>
      </w:tcPr>
    </w:tblStylePr>
    <w:tblStylePr w:type="seCell">
      <w:tblPr/>
      <w:tcPr>
        <w:tcBorders>
          <w:top w:val="single" w:sz="4" w:space="0" w:color="9CAFBD" w:themeColor="accent1" w:themeTint="99"/>
        </w:tcBorders>
      </w:tcPr>
    </w:tblStylePr>
    <w:tblStylePr w:type="swCell">
      <w:tblPr/>
      <w:tcPr>
        <w:tcBorders>
          <w:top w:val="single" w:sz="4" w:space="0" w:color="9CAFBD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semiHidden/>
    <w:rsid w:val="00B27FF7"/>
    <w:rPr>
      <w:color w:val="76773A" w:themeColor="accent2" w:themeShade="BF"/>
    </w:rPr>
    <w:tblPr>
      <w:tblStyleRowBandSize w:val="1"/>
      <w:tblStyleColBandSize w:val="1"/>
      <w:tblBorders>
        <w:top w:val="single" w:sz="4" w:space="0" w:color="C8C991" w:themeColor="accent2" w:themeTint="99"/>
        <w:left w:val="single" w:sz="4" w:space="0" w:color="C8C991" w:themeColor="accent2" w:themeTint="99"/>
        <w:bottom w:val="single" w:sz="4" w:space="0" w:color="C8C991" w:themeColor="accent2" w:themeTint="99"/>
        <w:right w:val="single" w:sz="4" w:space="0" w:color="C8C991" w:themeColor="accent2" w:themeTint="99"/>
        <w:insideH w:val="single" w:sz="4" w:space="0" w:color="C8C991" w:themeColor="accent2" w:themeTint="99"/>
        <w:insideV w:val="single" w:sz="4" w:space="0" w:color="C8C99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  <w:tblStylePr w:type="neCell">
      <w:tblPr/>
      <w:tcPr>
        <w:tcBorders>
          <w:bottom w:val="single" w:sz="4" w:space="0" w:color="C8C991" w:themeColor="accent2" w:themeTint="99"/>
        </w:tcBorders>
      </w:tcPr>
    </w:tblStylePr>
    <w:tblStylePr w:type="nwCell">
      <w:tblPr/>
      <w:tcPr>
        <w:tcBorders>
          <w:bottom w:val="single" w:sz="4" w:space="0" w:color="C8C991" w:themeColor="accent2" w:themeTint="99"/>
        </w:tcBorders>
      </w:tcPr>
    </w:tblStylePr>
    <w:tblStylePr w:type="seCell">
      <w:tblPr/>
      <w:tcPr>
        <w:tcBorders>
          <w:top w:val="single" w:sz="4" w:space="0" w:color="C8C991" w:themeColor="accent2" w:themeTint="99"/>
        </w:tcBorders>
      </w:tcPr>
    </w:tblStylePr>
    <w:tblStylePr w:type="swCell">
      <w:tblPr/>
      <w:tcPr>
        <w:tcBorders>
          <w:top w:val="single" w:sz="4" w:space="0" w:color="C8C991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semiHidden/>
    <w:rsid w:val="00B27FF7"/>
    <w:rPr>
      <w:color w:val="1CA0B8" w:themeColor="accent3" w:themeShade="BF"/>
    </w:rPr>
    <w:tblPr>
      <w:tblStyleRowBandSize w:val="1"/>
      <w:tblStyleColBandSize w:val="1"/>
      <w:tblBorders>
        <w:top w:val="single" w:sz="4" w:space="0" w:color="8ADDED" w:themeColor="accent3" w:themeTint="99"/>
        <w:left w:val="single" w:sz="4" w:space="0" w:color="8ADDED" w:themeColor="accent3" w:themeTint="99"/>
        <w:bottom w:val="single" w:sz="4" w:space="0" w:color="8ADDED" w:themeColor="accent3" w:themeTint="99"/>
        <w:right w:val="single" w:sz="4" w:space="0" w:color="8ADDED" w:themeColor="accent3" w:themeTint="99"/>
        <w:insideH w:val="single" w:sz="4" w:space="0" w:color="8ADDED" w:themeColor="accent3" w:themeTint="99"/>
        <w:insideV w:val="single" w:sz="4" w:space="0" w:color="8ADD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  <w:tblStylePr w:type="neCell">
      <w:tblPr/>
      <w:tcPr>
        <w:tcBorders>
          <w:bottom w:val="single" w:sz="4" w:space="0" w:color="8ADDED" w:themeColor="accent3" w:themeTint="99"/>
        </w:tcBorders>
      </w:tcPr>
    </w:tblStylePr>
    <w:tblStylePr w:type="nwCell">
      <w:tblPr/>
      <w:tcPr>
        <w:tcBorders>
          <w:bottom w:val="single" w:sz="4" w:space="0" w:color="8ADDED" w:themeColor="accent3" w:themeTint="99"/>
        </w:tcBorders>
      </w:tcPr>
    </w:tblStylePr>
    <w:tblStylePr w:type="seCell">
      <w:tblPr/>
      <w:tcPr>
        <w:tcBorders>
          <w:top w:val="single" w:sz="4" w:space="0" w:color="8ADDED" w:themeColor="accent3" w:themeTint="99"/>
        </w:tcBorders>
      </w:tcPr>
    </w:tblStylePr>
    <w:tblStylePr w:type="swCell">
      <w:tblPr/>
      <w:tcPr>
        <w:tcBorders>
          <w:top w:val="single" w:sz="4" w:space="0" w:color="8ADDED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semiHidden/>
    <w:rsid w:val="00B27FF7"/>
    <w:rPr>
      <w:color w:val="82878F" w:themeColor="accent4" w:themeShade="BF"/>
    </w:rPr>
    <w:tblPr>
      <w:tblStyleRowBandSize w:val="1"/>
      <w:tblStyleColBandSize w:val="1"/>
      <w:tblBorders>
        <w:top w:val="single" w:sz="4" w:space="0" w:color="D1D3D6" w:themeColor="accent4" w:themeTint="99"/>
        <w:left w:val="single" w:sz="4" w:space="0" w:color="D1D3D6" w:themeColor="accent4" w:themeTint="99"/>
        <w:bottom w:val="single" w:sz="4" w:space="0" w:color="D1D3D6" w:themeColor="accent4" w:themeTint="99"/>
        <w:right w:val="single" w:sz="4" w:space="0" w:color="D1D3D6" w:themeColor="accent4" w:themeTint="99"/>
        <w:insideH w:val="single" w:sz="4" w:space="0" w:color="D1D3D6" w:themeColor="accent4" w:themeTint="99"/>
        <w:insideV w:val="single" w:sz="4" w:space="0" w:color="D1D3D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  <w:tblStylePr w:type="neCell">
      <w:tblPr/>
      <w:tcPr>
        <w:tcBorders>
          <w:bottom w:val="single" w:sz="4" w:space="0" w:color="D1D3D6" w:themeColor="accent4" w:themeTint="99"/>
        </w:tcBorders>
      </w:tcPr>
    </w:tblStylePr>
    <w:tblStylePr w:type="nwCell">
      <w:tblPr/>
      <w:tcPr>
        <w:tcBorders>
          <w:bottom w:val="single" w:sz="4" w:space="0" w:color="D1D3D6" w:themeColor="accent4" w:themeTint="99"/>
        </w:tcBorders>
      </w:tcPr>
    </w:tblStylePr>
    <w:tblStylePr w:type="seCell">
      <w:tblPr/>
      <w:tcPr>
        <w:tcBorders>
          <w:top w:val="single" w:sz="4" w:space="0" w:color="D1D3D6" w:themeColor="accent4" w:themeTint="99"/>
        </w:tcBorders>
      </w:tcPr>
    </w:tblStylePr>
    <w:tblStylePr w:type="swCell">
      <w:tblPr/>
      <w:tcPr>
        <w:tcBorders>
          <w:top w:val="single" w:sz="4" w:space="0" w:color="D1D3D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semiHidden/>
    <w:rsid w:val="00B27FF7"/>
    <w:rPr>
      <w:color w:val="8497A9" w:themeColor="accent5" w:themeShade="BF"/>
    </w:rPr>
    <w:tblPr>
      <w:tblStyleRowBandSize w:val="1"/>
      <w:tblStyleColBandSize w:val="1"/>
      <w:tblBorders>
        <w:top w:val="single" w:sz="4" w:space="0" w:color="D9DFE4" w:themeColor="accent5" w:themeTint="99"/>
        <w:left w:val="single" w:sz="4" w:space="0" w:color="D9DFE4" w:themeColor="accent5" w:themeTint="99"/>
        <w:bottom w:val="single" w:sz="4" w:space="0" w:color="D9DFE4" w:themeColor="accent5" w:themeTint="99"/>
        <w:right w:val="single" w:sz="4" w:space="0" w:color="D9DFE4" w:themeColor="accent5" w:themeTint="99"/>
        <w:insideH w:val="single" w:sz="4" w:space="0" w:color="D9DFE4" w:themeColor="accent5" w:themeTint="99"/>
        <w:insideV w:val="single" w:sz="4" w:space="0" w:color="D9DFE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  <w:tblStylePr w:type="neCell">
      <w:tblPr/>
      <w:tcPr>
        <w:tcBorders>
          <w:bottom w:val="single" w:sz="4" w:space="0" w:color="D9DFE4" w:themeColor="accent5" w:themeTint="99"/>
        </w:tcBorders>
      </w:tcPr>
    </w:tblStylePr>
    <w:tblStylePr w:type="nwCell">
      <w:tblPr/>
      <w:tcPr>
        <w:tcBorders>
          <w:bottom w:val="single" w:sz="4" w:space="0" w:color="D9DFE4" w:themeColor="accent5" w:themeTint="99"/>
        </w:tcBorders>
      </w:tcPr>
    </w:tblStylePr>
    <w:tblStylePr w:type="seCell">
      <w:tblPr/>
      <w:tcPr>
        <w:tcBorders>
          <w:top w:val="single" w:sz="4" w:space="0" w:color="D9DFE4" w:themeColor="accent5" w:themeTint="99"/>
        </w:tcBorders>
      </w:tcPr>
    </w:tblStylePr>
    <w:tblStylePr w:type="swCell">
      <w:tblPr/>
      <w:tcPr>
        <w:tcBorders>
          <w:top w:val="single" w:sz="4" w:space="0" w:color="D9DFE4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semiHidden/>
    <w:rsid w:val="00B27FF7"/>
    <w:rPr>
      <w:color w:val="275388" w:themeColor="accent6" w:themeShade="BF"/>
    </w:rPr>
    <w:tblPr>
      <w:tblStyleRowBandSize w:val="1"/>
      <w:tblStyleColBandSize w:val="1"/>
      <w:tblBorders>
        <w:top w:val="single" w:sz="4" w:space="0" w:color="7EA8DA" w:themeColor="accent6" w:themeTint="99"/>
        <w:left w:val="single" w:sz="4" w:space="0" w:color="7EA8DA" w:themeColor="accent6" w:themeTint="99"/>
        <w:bottom w:val="single" w:sz="4" w:space="0" w:color="7EA8DA" w:themeColor="accent6" w:themeTint="99"/>
        <w:right w:val="single" w:sz="4" w:space="0" w:color="7EA8DA" w:themeColor="accent6" w:themeTint="99"/>
        <w:insideH w:val="single" w:sz="4" w:space="0" w:color="7EA8DA" w:themeColor="accent6" w:themeTint="99"/>
        <w:insideV w:val="single" w:sz="4" w:space="0" w:color="7EA8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  <w:tblStylePr w:type="neCell">
      <w:tblPr/>
      <w:tcPr>
        <w:tcBorders>
          <w:bottom w:val="single" w:sz="4" w:space="0" w:color="7EA8DA" w:themeColor="accent6" w:themeTint="99"/>
        </w:tcBorders>
      </w:tcPr>
    </w:tblStylePr>
    <w:tblStylePr w:type="nwCell">
      <w:tblPr/>
      <w:tcPr>
        <w:tcBorders>
          <w:bottom w:val="single" w:sz="4" w:space="0" w:color="7EA8DA" w:themeColor="accent6" w:themeTint="99"/>
        </w:tcBorders>
      </w:tcPr>
    </w:tblStylePr>
    <w:tblStylePr w:type="seCell">
      <w:tblPr/>
      <w:tcPr>
        <w:tcBorders>
          <w:top w:val="single" w:sz="4" w:space="0" w:color="7EA8DA" w:themeColor="accent6" w:themeTint="99"/>
        </w:tcBorders>
      </w:tcPr>
    </w:tblStylePr>
    <w:tblStylePr w:type="swCell">
      <w:tblPr/>
      <w:tcPr>
        <w:tcBorders>
          <w:top w:val="single" w:sz="4" w:space="0" w:color="7EA8DA" w:themeColor="accent6" w:themeTint="99"/>
        </w:tcBorders>
      </w:tcPr>
    </w:tblStylePr>
  </w:style>
  <w:style w:type="character" w:customStyle="1" w:styleId="Hasztag1">
    <w:name w:val="Hasztag1"/>
    <w:basedOn w:val="Domylnaczcionkaakapitu"/>
    <w:uiPriority w:val="99"/>
    <w:semiHidden/>
    <w:unhideWhenUsed/>
    <w:rsid w:val="00B27FF7"/>
    <w:rPr>
      <w:color w:val="2B579A"/>
      <w:shd w:val="clear" w:color="auto" w:fill="E1DFDD"/>
    </w:rPr>
  </w:style>
  <w:style w:type="paragraph" w:styleId="Nagwek">
    <w:name w:val="header"/>
    <w:link w:val="NagwekZnak"/>
    <w:uiPriority w:val="99"/>
    <w:unhideWhenUsed/>
    <w:rsid w:val="00B27FF7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7FF7"/>
    <w:rPr>
      <w:rFonts w:ascii="Arial" w:hAnsi="Arial" w:cs="Arial"/>
      <w:sz w:val="24"/>
    </w:rPr>
  </w:style>
  <w:style w:type="character" w:styleId="HTML-akronim">
    <w:name w:val="HTML Acronym"/>
    <w:basedOn w:val="Domylnaczcionkaakapitu"/>
    <w:uiPriority w:val="99"/>
    <w:semiHidden/>
    <w:unhideWhenUsed/>
    <w:rsid w:val="00B27FF7"/>
  </w:style>
  <w:style w:type="paragraph" w:styleId="HTML-adres">
    <w:name w:val="HTML Address"/>
    <w:link w:val="HTML-adresZnak"/>
    <w:uiPriority w:val="99"/>
    <w:semiHidden/>
    <w:unhideWhenUsed/>
    <w:rsid w:val="00B27FF7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B27FF7"/>
    <w:rPr>
      <w:rFonts w:ascii="Arial" w:hAnsi="Arial" w:cs="Arial"/>
      <w:i/>
      <w:iCs/>
      <w:sz w:val="24"/>
    </w:rPr>
  </w:style>
  <w:style w:type="character" w:styleId="HTML-cytat">
    <w:name w:val="HTML Cite"/>
    <w:basedOn w:val="Domylnaczcionkaakapitu"/>
    <w:uiPriority w:val="99"/>
    <w:semiHidden/>
    <w:unhideWhenUsed/>
    <w:rsid w:val="00B27FF7"/>
    <w:rPr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B27FF7"/>
    <w:rPr>
      <w:rFonts w:ascii="Consolas" w:hAnsi="Consolas"/>
      <w:sz w:val="20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B27FF7"/>
    <w:rPr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B27FF7"/>
    <w:rPr>
      <w:rFonts w:ascii="Consolas" w:hAnsi="Consolas"/>
      <w:sz w:val="20"/>
      <w:szCs w:val="20"/>
    </w:rPr>
  </w:style>
  <w:style w:type="paragraph" w:styleId="HTML-wstpniesformatowany">
    <w:name w:val="HTML Preformatted"/>
    <w:link w:val="HTML-wstpniesformatowanyZnak"/>
    <w:uiPriority w:val="99"/>
    <w:semiHidden/>
    <w:unhideWhenUsed/>
    <w:rsid w:val="00B27FF7"/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27FF7"/>
    <w:rPr>
      <w:rFonts w:ascii="Consolas" w:hAnsi="Consolas" w:cs="Arial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B27FF7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B27FF7"/>
    <w:rPr>
      <w:rFonts w:ascii="Consolas" w:hAnsi="Consolas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B27FF7"/>
    <w:rPr>
      <w:i/>
      <w:iCs/>
    </w:rPr>
  </w:style>
  <w:style w:type="paragraph" w:styleId="Indeks1">
    <w:name w:val="index 1"/>
    <w:autoRedefine/>
    <w:uiPriority w:val="99"/>
    <w:semiHidden/>
    <w:unhideWhenUsed/>
    <w:rsid w:val="00B27FF7"/>
    <w:pPr>
      <w:ind w:left="240" w:hanging="240"/>
    </w:pPr>
  </w:style>
  <w:style w:type="paragraph" w:styleId="Indeks2">
    <w:name w:val="index 2"/>
    <w:autoRedefine/>
    <w:uiPriority w:val="99"/>
    <w:semiHidden/>
    <w:unhideWhenUsed/>
    <w:rsid w:val="00B27FF7"/>
    <w:pPr>
      <w:ind w:left="480" w:hanging="240"/>
    </w:pPr>
  </w:style>
  <w:style w:type="paragraph" w:styleId="Indeks3">
    <w:name w:val="index 3"/>
    <w:autoRedefine/>
    <w:uiPriority w:val="99"/>
    <w:semiHidden/>
    <w:unhideWhenUsed/>
    <w:rsid w:val="00B27FF7"/>
    <w:pPr>
      <w:ind w:left="720" w:hanging="240"/>
    </w:pPr>
  </w:style>
  <w:style w:type="paragraph" w:styleId="Indeks4">
    <w:name w:val="index 4"/>
    <w:autoRedefine/>
    <w:uiPriority w:val="99"/>
    <w:semiHidden/>
    <w:unhideWhenUsed/>
    <w:rsid w:val="00B27FF7"/>
    <w:pPr>
      <w:ind w:left="960" w:hanging="240"/>
    </w:pPr>
  </w:style>
  <w:style w:type="paragraph" w:styleId="Indeks5">
    <w:name w:val="index 5"/>
    <w:autoRedefine/>
    <w:uiPriority w:val="99"/>
    <w:semiHidden/>
    <w:unhideWhenUsed/>
    <w:rsid w:val="00B27FF7"/>
    <w:pPr>
      <w:ind w:left="1200" w:hanging="240"/>
    </w:pPr>
  </w:style>
  <w:style w:type="paragraph" w:styleId="Indeks6">
    <w:name w:val="index 6"/>
    <w:autoRedefine/>
    <w:uiPriority w:val="99"/>
    <w:semiHidden/>
    <w:unhideWhenUsed/>
    <w:rsid w:val="00B27FF7"/>
    <w:pPr>
      <w:ind w:left="1440" w:hanging="240"/>
    </w:pPr>
  </w:style>
  <w:style w:type="paragraph" w:styleId="Indeks7">
    <w:name w:val="index 7"/>
    <w:autoRedefine/>
    <w:uiPriority w:val="99"/>
    <w:semiHidden/>
    <w:unhideWhenUsed/>
    <w:rsid w:val="00B27FF7"/>
    <w:pPr>
      <w:ind w:left="1680" w:hanging="240"/>
    </w:pPr>
  </w:style>
  <w:style w:type="paragraph" w:styleId="Indeks8">
    <w:name w:val="index 8"/>
    <w:autoRedefine/>
    <w:uiPriority w:val="99"/>
    <w:semiHidden/>
    <w:unhideWhenUsed/>
    <w:rsid w:val="00B27FF7"/>
    <w:pPr>
      <w:ind w:left="1920" w:hanging="240"/>
    </w:pPr>
  </w:style>
  <w:style w:type="paragraph" w:styleId="Indeks9">
    <w:name w:val="index 9"/>
    <w:autoRedefine/>
    <w:uiPriority w:val="99"/>
    <w:semiHidden/>
    <w:unhideWhenUsed/>
    <w:rsid w:val="00B27FF7"/>
    <w:pPr>
      <w:ind w:left="2160" w:hanging="240"/>
    </w:pPr>
  </w:style>
  <w:style w:type="paragraph" w:styleId="Nagwekindeksu">
    <w:name w:val="index heading"/>
    <w:next w:val="Indeks1"/>
    <w:uiPriority w:val="99"/>
    <w:semiHidden/>
    <w:unhideWhenUsed/>
    <w:rsid w:val="00B27FF7"/>
    <w:rPr>
      <w:rFonts w:asciiTheme="majorHAnsi" w:eastAsiaTheme="majorEastAsia" w:hAnsiTheme="majorHAnsi" w:cstheme="majorBidi"/>
      <w:b/>
      <w:bCs/>
    </w:rPr>
  </w:style>
  <w:style w:type="character" w:styleId="Wyrnienieintensywne">
    <w:name w:val="Intense Emphasis"/>
    <w:basedOn w:val="Domylnaczcionkaakapitu"/>
    <w:uiPriority w:val="21"/>
    <w:semiHidden/>
    <w:qFormat/>
    <w:rsid w:val="00B27FF7"/>
    <w:rPr>
      <w:i/>
      <w:iCs/>
      <w:color w:val="5F7B8F" w:themeColor="accent1"/>
    </w:rPr>
  </w:style>
  <w:style w:type="paragraph" w:styleId="Cytatintensywny">
    <w:name w:val="Intense Quote"/>
    <w:link w:val="CytatintensywnyZnak"/>
    <w:uiPriority w:val="30"/>
    <w:semiHidden/>
    <w:qFormat/>
    <w:rsid w:val="00B27FF7"/>
    <w:pPr>
      <w:pBdr>
        <w:top w:val="single" w:sz="4" w:space="10" w:color="5F7B8F" w:themeColor="accent1"/>
        <w:bottom w:val="single" w:sz="4" w:space="10" w:color="5F7B8F" w:themeColor="accent1"/>
      </w:pBdr>
      <w:spacing w:before="360" w:after="360"/>
      <w:ind w:left="864" w:right="864"/>
      <w:jc w:val="center"/>
    </w:pPr>
    <w:rPr>
      <w:i/>
      <w:iCs/>
      <w:color w:val="5F7B8F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27FF7"/>
    <w:rPr>
      <w:rFonts w:ascii="Arial" w:hAnsi="Arial" w:cs="Arial"/>
      <w:i/>
      <w:iCs/>
      <w:color w:val="5F7B8F" w:themeColor="accent1"/>
      <w:sz w:val="24"/>
    </w:rPr>
  </w:style>
  <w:style w:type="character" w:styleId="Odwoanieintensywne">
    <w:name w:val="Intense Reference"/>
    <w:basedOn w:val="Domylnaczcionkaakapitu"/>
    <w:uiPriority w:val="32"/>
    <w:semiHidden/>
    <w:qFormat/>
    <w:rsid w:val="00B27FF7"/>
    <w:rPr>
      <w:b/>
      <w:bCs/>
      <w:smallCaps/>
      <w:color w:val="5F7B8F" w:themeColor="accent1"/>
      <w:spacing w:val="5"/>
    </w:rPr>
  </w:style>
  <w:style w:type="table" w:styleId="Jasnasiatka">
    <w:name w:val="Light Grid"/>
    <w:basedOn w:val="Standardowy"/>
    <w:uiPriority w:val="62"/>
    <w:semiHidden/>
    <w:unhideWhenUsed/>
    <w:rsid w:val="00B27FF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B27FF7"/>
    <w:tblPr>
      <w:tblStyleRowBandSize w:val="1"/>
      <w:tblStyleColBandSize w:val="1"/>
      <w:tblBorders>
        <w:top w:val="single" w:sz="8" w:space="0" w:color="5F7B8F" w:themeColor="accent1"/>
        <w:left w:val="single" w:sz="8" w:space="0" w:color="5F7B8F" w:themeColor="accent1"/>
        <w:bottom w:val="single" w:sz="8" w:space="0" w:color="5F7B8F" w:themeColor="accent1"/>
        <w:right w:val="single" w:sz="8" w:space="0" w:color="5F7B8F" w:themeColor="accent1"/>
        <w:insideH w:val="single" w:sz="8" w:space="0" w:color="5F7B8F" w:themeColor="accent1"/>
        <w:insideV w:val="single" w:sz="8" w:space="0" w:color="5F7B8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7B8F" w:themeColor="accent1"/>
          <w:left w:val="single" w:sz="8" w:space="0" w:color="5F7B8F" w:themeColor="accent1"/>
          <w:bottom w:val="single" w:sz="18" w:space="0" w:color="5F7B8F" w:themeColor="accent1"/>
          <w:right w:val="single" w:sz="8" w:space="0" w:color="5F7B8F" w:themeColor="accent1"/>
          <w:insideH w:val="nil"/>
          <w:insideV w:val="single" w:sz="8" w:space="0" w:color="5F7B8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7B8F" w:themeColor="accent1"/>
          <w:left w:val="single" w:sz="8" w:space="0" w:color="5F7B8F" w:themeColor="accent1"/>
          <w:bottom w:val="single" w:sz="8" w:space="0" w:color="5F7B8F" w:themeColor="accent1"/>
          <w:right w:val="single" w:sz="8" w:space="0" w:color="5F7B8F" w:themeColor="accent1"/>
          <w:insideH w:val="nil"/>
          <w:insideV w:val="single" w:sz="8" w:space="0" w:color="5F7B8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7B8F" w:themeColor="accent1"/>
          <w:left w:val="single" w:sz="8" w:space="0" w:color="5F7B8F" w:themeColor="accent1"/>
          <w:bottom w:val="single" w:sz="8" w:space="0" w:color="5F7B8F" w:themeColor="accent1"/>
          <w:right w:val="single" w:sz="8" w:space="0" w:color="5F7B8F" w:themeColor="accent1"/>
        </w:tcBorders>
      </w:tcPr>
    </w:tblStylePr>
    <w:tblStylePr w:type="band1Vert">
      <w:tblPr/>
      <w:tcPr>
        <w:tcBorders>
          <w:top w:val="single" w:sz="8" w:space="0" w:color="5F7B8F" w:themeColor="accent1"/>
          <w:left w:val="single" w:sz="8" w:space="0" w:color="5F7B8F" w:themeColor="accent1"/>
          <w:bottom w:val="single" w:sz="8" w:space="0" w:color="5F7B8F" w:themeColor="accent1"/>
          <w:right w:val="single" w:sz="8" w:space="0" w:color="5F7B8F" w:themeColor="accent1"/>
        </w:tcBorders>
        <w:shd w:val="clear" w:color="auto" w:fill="D6DEE4" w:themeFill="accent1" w:themeFillTint="3F"/>
      </w:tcPr>
    </w:tblStylePr>
    <w:tblStylePr w:type="band1Horz">
      <w:tblPr/>
      <w:tcPr>
        <w:tcBorders>
          <w:top w:val="single" w:sz="8" w:space="0" w:color="5F7B8F" w:themeColor="accent1"/>
          <w:left w:val="single" w:sz="8" w:space="0" w:color="5F7B8F" w:themeColor="accent1"/>
          <w:bottom w:val="single" w:sz="8" w:space="0" w:color="5F7B8F" w:themeColor="accent1"/>
          <w:right w:val="single" w:sz="8" w:space="0" w:color="5F7B8F" w:themeColor="accent1"/>
          <w:insideV w:val="single" w:sz="8" w:space="0" w:color="5F7B8F" w:themeColor="accent1"/>
        </w:tcBorders>
        <w:shd w:val="clear" w:color="auto" w:fill="D6DEE4" w:themeFill="accent1" w:themeFillTint="3F"/>
      </w:tcPr>
    </w:tblStylePr>
    <w:tblStylePr w:type="band2Horz">
      <w:tblPr/>
      <w:tcPr>
        <w:tcBorders>
          <w:top w:val="single" w:sz="8" w:space="0" w:color="5F7B8F" w:themeColor="accent1"/>
          <w:left w:val="single" w:sz="8" w:space="0" w:color="5F7B8F" w:themeColor="accent1"/>
          <w:bottom w:val="single" w:sz="8" w:space="0" w:color="5F7B8F" w:themeColor="accent1"/>
          <w:right w:val="single" w:sz="8" w:space="0" w:color="5F7B8F" w:themeColor="accent1"/>
          <w:insideV w:val="single" w:sz="8" w:space="0" w:color="5F7B8F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B27FF7"/>
    <w:tblPr>
      <w:tblStyleRowBandSize w:val="1"/>
      <w:tblStyleColBandSize w:val="1"/>
      <w:tblBorders>
        <w:top w:val="single" w:sz="8" w:space="0" w:color="9FA04E" w:themeColor="accent2"/>
        <w:left w:val="single" w:sz="8" w:space="0" w:color="9FA04E" w:themeColor="accent2"/>
        <w:bottom w:val="single" w:sz="8" w:space="0" w:color="9FA04E" w:themeColor="accent2"/>
        <w:right w:val="single" w:sz="8" w:space="0" w:color="9FA04E" w:themeColor="accent2"/>
        <w:insideH w:val="single" w:sz="8" w:space="0" w:color="9FA04E" w:themeColor="accent2"/>
        <w:insideV w:val="single" w:sz="8" w:space="0" w:color="9FA0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A04E" w:themeColor="accent2"/>
          <w:left w:val="single" w:sz="8" w:space="0" w:color="9FA04E" w:themeColor="accent2"/>
          <w:bottom w:val="single" w:sz="18" w:space="0" w:color="9FA04E" w:themeColor="accent2"/>
          <w:right w:val="single" w:sz="8" w:space="0" w:color="9FA04E" w:themeColor="accent2"/>
          <w:insideH w:val="nil"/>
          <w:insideV w:val="single" w:sz="8" w:space="0" w:color="9FA0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A04E" w:themeColor="accent2"/>
          <w:left w:val="single" w:sz="8" w:space="0" w:color="9FA04E" w:themeColor="accent2"/>
          <w:bottom w:val="single" w:sz="8" w:space="0" w:color="9FA04E" w:themeColor="accent2"/>
          <w:right w:val="single" w:sz="8" w:space="0" w:color="9FA04E" w:themeColor="accent2"/>
          <w:insideH w:val="nil"/>
          <w:insideV w:val="single" w:sz="8" w:space="0" w:color="9FA0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A04E" w:themeColor="accent2"/>
          <w:left w:val="single" w:sz="8" w:space="0" w:color="9FA04E" w:themeColor="accent2"/>
          <w:bottom w:val="single" w:sz="8" w:space="0" w:color="9FA04E" w:themeColor="accent2"/>
          <w:right w:val="single" w:sz="8" w:space="0" w:color="9FA04E" w:themeColor="accent2"/>
        </w:tcBorders>
      </w:tcPr>
    </w:tblStylePr>
    <w:tblStylePr w:type="band1Vert">
      <w:tblPr/>
      <w:tcPr>
        <w:tcBorders>
          <w:top w:val="single" w:sz="8" w:space="0" w:color="9FA04E" w:themeColor="accent2"/>
          <w:left w:val="single" w:sz="8" w:space="0" w:color="9FA04E" w:themeColor="accent2"/>
          <w:bottom w:val="single" w:sz="8" w:space="0" w:color="9FA04E" w:themeColor="accent2"/>
          <w:right w:val="single" w:sz="8" w:space="0" w:color="9FA04E" w:themeColor="accent2"/>
        </w:tcBorders>
        <w:shd w:val="clear" w:color="auto" w:fill="E8E9D1" w:themeFill="accent2" w:themeFillTint="3F"/>
      </w:tcPr>
    </w:tblStylePr>
    <w:tblStylePr w:type="band1Horz">
      <w:tblPr/>
      <w:tcPr>
        <w:tcBorders>
          <w:top w:val="single" w:sz="8" w:space="0" w:color="9FA04E" w:themeColor="accent2"/>
          <w:left w:val="single" w:sz="8" w:space="0" w:color="9FA04E" w:themeColor="accent2"/>
          <w:bottom w:val="single" w:sz="8" w:space="0" w:color="9FA04E" w:themeColor="accent2"/>
          <w:right w:val="single" w:sz="8" w:space="0" w:color="9FA04E" w:themeColor="accent2"/>
          <w:insideV w:val="single" w:sz="8" w:space="0" w:color="9FA04E" w:themeColor="accent2"/>
        </w:tcBorders>
        <w:shd w:val="clear" w:color="auto" w:fill="E8E9D1" w:themeFill="accent2" w:themeFillTint="3F"/>
      </w:tcPr>
    </w:tblStylePr>
    <w:tblStylePr w:type="band2Horz">
      <w:tblPr/>
      <w:tcPr>
        <w:tcBorders>
          <w:top w:val="single" w:sz="8" w:space="0" w:color="9FA04E" w:themeColor="accent2"/>
          <w:left w:val="single" w:sz="8" w:space="0" w:color="9FA04E" w:themeColor="accent2"/>
          <w:bottom w:val="single" w:sz="8" w:space="0" w:color="9FA04E" w:themeColor="accent2"/>
          <w:right w:val="single" w:sz="8" w:space="0" w:color="9FA04E" w:themeColor="accent2"/>
          <w:insideV w:val="single" w:sz="8" w:space="0" w:color="9FA04E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B27FF7"/>
    <w:tblPr>
      <w:tblStyleRowBandSize w:val="1"/>
      <w:tblStyleColBandSize w:val="1"/>
      <w:tblBorders>
        <w:top w:val="single" w:sz="8" w:space="0" w:color="3CC8E1" w:themeColor="accent3"/>
        <w:left w:val="single" w:sz="8" w:space="0" w:color="3CC8E1" w:themeColor="accent3"/>
        <w:bottom w:val="single" w:sz="8" w:space="0" w:color="3CC8E1" w:themeColor="accent3"/>
        <w:right w:val="single" w:sz="8" w:space="0" w:color="3CC8E1" w:themeColor="accent3"/>
        <w:insideH w:val="single" w:sz="8" w:space="0" w:color="3CC8E1" w:themeColor="accent3"/>
        <w:insideV w:val="single" w:sz="8" w:space="0" w:color="3CC8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C8E1" w:themeColor="accent3"/>
          <w:left w:val="single" w:sz="8" w:space="0" w:color="3CC8E1" w:themeColor="accent3"/>
          <w:bottom w:val="single" w:sz="18" w:space="0" w:color="3CC8E1" w:themeColor="accent3"/>
          <w:right w:val="single" w:sz="8" w:space="0" w:color="3CC8E1" w:themeColor="accent3"/>
          <w:insideH w:val="nil"/>
          <w:insideV w:val="single" w:sz="8" w:space="0" w:color="3CC8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C8E1" w:themeColor="accent3"/>
          <w:left w:val="single" w:sz="8" w:space="0" w:color="3CC8E1" w:themeColor="accent3"/>
          <w:bottom w:val="single" w:sz="8" w:space="0" w:color="3CC8E1" w:themeColor="accent3"/>
          <w:right w:val="single" w:sz="8" w:space="0" w:color="3CC8E1" w:themeColor="accent3"/>
          <w:insideH w:val="nil"/>
          <w:insideV w:val="single" w:sz="8" w:space="0" w:color="3CC8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C8E1" w:themeColor="accent3"/>
          <w:left w:val="single" w:sz="8" w:space="0" w:color="3CC8E1" w:themeColor="accent3"/>
          <w:bottom w:val="single" w:sz="8" w:space="0" w:color="3CC8E1" w:themeColor="accent3"/>
          <w:right w:val="single" w:sz="8" w:space="0" w:color="3CC8E1" w:themeColor="accent3"/>
        </w:tcBorders>
      </w:tcPr>
    </w:tblStylePr>
    <w:tblStylePr w:type="band1Vert">
      <w:tblPr/>
      <w:tcPr>
        <w:tcBorders>
          <w:top w:val="single" w:sz="8" w:space="0" w:color="3CC8E1" w:themeColor="accent3"/>
          <w:left w:val="single" w:sz="8" w:space="0" w:color="3CC8E1" w:themeColor="accent3"/>
          <w:bottom w:val="single" w:sz="8" w:space="0" w:color="3CC8E1" w:themeColor="accent3"/>
          <w:right w:val="single" w:sz="8" w:space="0" w:color="3CC8E1" w:themeColor="accent3"/>
        </w:tcBorders>
        <w:shd w:val="clear" w:color="auto" w:fill="CEF1F7" w:themeFill="accent3" w:themeFillTint="3F"/>
      </w:tcPr>
    </w:tblStylePr>
    <w:tblStylePr w:type="band1Horz">
      <w:tblPr/>
      <w:tcPr>
        <w:tcBorders>
          <w:top w:val="single" w:sz="8" w:space="0" w:color="3CC8E1" w:themeColor="accent3"/>
          <w:left w:val="single" w:sz="8" w:space="0" w:color="3CC8E1" w:themeColor="accent3"/>
          <w:bottom w:val="single" w:sz="8" w:space="0" w:color="3CC8E1" w:themeColor="accent3"/>
          <w:right w:val="single" w:sz="8" w:space="0" w:color="3CC8E1" w:themeColor="accent3"/>
          <w:insideV w:val="single" w:sz="8" w:space="0" w:color="3CC8E1" w:themeColor="accent3"/>
        </w:tcBorders>
        <w:shd w:val="clear" w:color="auto" w:fill="CEF1F7" w:themeFill="accent3" w:themeFillTint="3F"/>
      </w:tcPr>
    </w:tblStylePr>
    <w:tblStylePr w:type="band2Horz">
      <w:tblPr/>
      <w:tcPr>
        <w:tcBorders>
          <w:top w:val="single" w:sz="8" w:space="0" w:color="3CC8E1" w:themeColor="accent3"/>
          <w:left w:val="single" w:sz="8" w:space="0" w:color="3CC8E1" w:themeColor="accent3"/>
          <w:bottom w:val="single" w:sz="8" w:space="0" w:color="3CC8E1" w:themeColor="accent3"/>
          <w:right w:val="single" w:sz="8" w:space="0" w:color="3CC8E1" w:themeColor="accent3"/>
          <w:insideV w:val="single" w:sz="8" w:space="0" w:color="3CC8E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B27FF7"/>
    <w:tblPr>
      <w:tblStyleRowBandSize w:val="1"/>
      <w:tblStyleColBandSize w:val="1"/>
      <w:tblBorders>
        <w:top w:val="single" w:sz="8" w:space="0" w:color="B3B6BB" w:themeColor="accent4"/>
        <w:left w:val="single" w:sz="8" w:space="0" w:color="B3B6BB" w:themeColor="accent4"/>
        <w:bottom w:val="single" w:sz="8" w:space="0" w:color="B3B6BB" w:themeColor="accent4"/>
        <w:right w:val="single" w:sz="8" w:space="0" w:color="B3B6BB" w:themeColor="accent4"/>
        <w:insideH w:val="single" w:sz="8" w:space="0" w:color="B3B6BB" w:themeColor="accent4"/>
        <w:insideV w:val="single" w:sz="8" w:space="0" w:color="B3B6B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B6BB" w:themeColor="accent4"/>
          <w:left w:val="single" w:sz="8" w:space="0" w:color="B3B6BB" w:themeColor="accent4"/>
          <w:bottom w:val="single" w:sz="18" w:space="0" w:color="B3B6BB" w:themeColor="accent4"/>
          <w:right w:val="single" w:sz="8" w:space="0" w:color="B3B6BB" w:themeColor="accent4"/>
          <w:insideH w:val="nil"/>
          <w:insideV w:val="single" w:sz="8" w:space="0" w:color="B3B6B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B6BB" w:themeColor="accent4"/>
          <w:left w:val="single" w:sz="8" w:space="0" w:color="B3B6BB" w:themeColor="accent4"/>
          <w:bottom w:val="single" w:sz="8" w:space="0" w:color="B3B6BB" w:themeColor="accent4"/>
          <w:right w:val="single" w:sz="8" w:space="0" w:color="B3B6BB" w:themeColor="accent4"/>
          <w:insideH w:val="nil"/>
          <w:insideV w:val="single" w:sz="8" w:space="0" w:color="B3B6B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B6BB" w:themeColor="accent4"/>
          <w:left w:val="single" w:sz="8" w:space="0" w:color="B3B6BB" w:themeColor="accent4"/>
          <w:bottom w:val="single" w:sz="8" w:space="0" w:color="B3B6BB" w:themeColor="accent4"/>
          <w:right w:val="single" w:sz="8" w:space="0" w:color="B3B6BB" w:themeColor="accent4"/>
        </w:tcBorders>
      </w:tcPr>
    </w:tblStylePr>
    <w:tblStylePr w:type="band1Vert">
      <w:tblPr/>
      <w:tcPr>
        <w:tcBorders>
          <w:top w:val="single" w:sz="8" w:space="0" w:color="B3B6BB" w:themeColor="accent4"/>
          <w:left w:val="single" w:sz="8" w:space="0" w:color="B3B6BB" w:themeColor="accent4"/>
          <w:bottom w:val="single" w:sz="8" w:space="0" w:color="B3B6BB" w:themeColor="accent4"/>
          <w:right w:val="single" w:sz="8" w:space="0" w:color="B3B6BB" w:themeColor="accent4"/>
        </w:tcBorders>
        <w:shd w:val="clear" w:color="auto" w:fill="ECECEE" w:themeFill="accent4" w:themeFillTint="3F"/>
      </w:tcPr>
    </w:tblStylePr>
    <w:tblStylePr w:type="band1Horz">
      <w:tblPr/>
      <w:tcPr>
        <w:tcBorders>
          <w:top w:val="single" w:sz="8" w:space="0" w:color="B3B6BB" w:themeColor="accent4"/>
          <w:left w:val="single" w:sz="8" w:space="0" w:color="B3B6BB" w:themeColor="accent4"/>
          <w:bottom w:val="single" w:sz="8" w:space="0" w:color="B3B6BB" w:themeColor="accent4"/>
          <w:right w:val="single" w:sz="8" w:space="0" w:color="B3B6BB" w:themeColor="accent4"/>
          <w:insideV w:val="single" w:sz="8" w:space="0" w:color="B3B6BB" w:themeColor="accent4"/>
        </w:tcBorders>
        <w:shd w:val="clear" w:color="auto" w:fill="ECECEE" w:themeFill="accent4" w:themeFillTint="3F"/>
      </w:tcPr>
    </w:tblStylePr>
    <w:tblStylePr w:type="band2Horz">
      <w:tblPr/>
      <w:tcPr>
        <w:tcBorders>
          <w:top w:val="single" w:sz="8" w:space="0" w:color="B3B6BB" w:themeColor="accent4"/>
          <w:left w:val="single" w:sz="8" w:space="0" w:color="B3B6BB" w:themeColor="accent4"/>
          <w:bottom w:val="single" w:sz="8" w:space="0" w:color="B3B6BB" w:themeColor="accent4"/>
          <w:right w:val="single" w:sz="8" w:space="0" w:color="B3B6BB" w:themeColor="accent4"/>
          <w:insideV w:val="single" w:sz="8" w:space="0" w:color="B3B6BB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B27FF7"/>
    <w:tblPr>
      <w:tblStyleRowBandSize w:val="1"/>
      <w:tblStyleColBandSize w:val="1"/>
      <w:tblBorders>
        <w:top w:val="single" w:sz="8" w:space="0" w:color="C0CAD3" w:themeColor="accent5"/>
        <w:left w:val="single" w:sz="8" w:space="0" w:color="C0CAD3" w:themeColor="accent5"/>
        <w:bottom w:val="single" w:sz="8" w:space="0" w:color="C0CAD3" w:themeColor="accent5"/>
        <w:right w:val="single" w:sz="8" w:space="0" w:color="C0CAD3" w:themeColor="accent5"/>
        <w:insideH w:val="single" w:sz="8" w:space="0" w:color="C0CAD3" w:themeColor="accent5"/>
        <w:insideV w:val="single" w:sz="8" w:space="0" w:color="C0CAD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AD3" w:themeColor="accent5"/>
          <w:left w:val="single" w:sz="8" w:space="0" w:color="C0CAD3" w:themeColor="accent5"/>
          <w:bottom w:val="single" w:sz="18" w:space="0" w:color="C0CAD3" w:themeColor="accent5"/>
          <w:right w:val="single" w:sz="8" w:space="0" w:color="C0CAD3" w:themeColor="accent5"/>
          <w:insideH w:val="nil"/>
          <w:insideV w:val="single" w:sz="8" w:space="0" w:color="C0CA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AD3" w:themeColor="accent5"/>
          <w:left w:val="single" w:sz="8" w:space="0" w:color="C0CAD3" w:themeColor="accent5"/>
          <w:bottom w:val="single" w:sz="8" w:space="0" w:color="C0CAD3" w:themeColor="accent5"/>
          <w:right w:val="single" w:sz="8" w:space="0" w:color="C0CAD3" w:themeColor="accent5"/>
          <w:insideH w:val="nil"/>
          <w:insideV w:val="single" w:sz="8" w:space="0" w:color="C0CA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AD3" w:themeColor="accent5"/>
          <w:left w:val="single" w:sz="8" w:space="0" w:color="C0CAD3" w:themeColor="accent5"/>
          <w:bottom w:val="single" w:sz="8" w:space="0" w:color="C0CAD3" w:themeColor="accent5"/>
          <w:right w:val="single" w:sz="8" w:space="0" w:color="C0CAD3" w:themeColor="accent5"/>
        </w:tcBorders>
      </w:tcPr>
    </w:tblStylePr>
    <w:tblStylePr w:type="band1Vert">
      <w:tblPr/>
      <w:tcPr>
        <w:tcBorders>
          <w:top w:val="single" w:sz="8" w:space="0" w:color="C0CAD3" w:themeColor="accent5"/>
          <w:left w:val="single" w:sz="8" w:space="0" w:color="C0CAD3" w:themeColor="accent5"/>
          <w:bottom w:val="single" w:sz="8" w:space="0" w:color="C0CAD3" w:themeColor="accent5"/>
          <w:right w:val="single" w:sz="8" w:space="0" w:color="C0CAD3" w:themeColor="accent5"/>
        </w:tcBorders>
        <w:shd w:val="clear" w:color="auto" w:fill="EFF1F4" w:themeFill="accent5" w:themeFillTint="3F"/>
      </w:tcPr>
    </w:tblStylePr>
    <w:tblStylePr w:type="band1Horz">
      <w:tblPr/>
      <w:tcPr>
        <w:tcBorders>
          <w:top w:val="single" w:sz="8" w:space="0" w:color="C0CAD3" w:themeColor="accent5"/>
          <w:left w:val="single" w:sz="8" w:space="0" w:color="C0CAD3" w:themeColor="accent5"/>
          <w:bottom w:val="single" w:sz="8" w:space="0" w:color="C0CAD3" w:themeColor="accent5"/>
          <w:right w:val="single" w:sz="8" w:space="0" w:color="C0CAD3" w:themeColor="accent5"/>
          <w:insideV w:val="single" w:sz="8" w:space="0" w:color="C0CAD3" w:themeColor="accent5"/>
        </w:tcBorders>
        <w:shd w:val="clear" w:color="auto" w:fill="EFF1F4" w:themeFill="accent5" w:themeFillTint="3F"/>
      </w:tcPr>
    </w:tblStylePr>
    <w:tblStylePr w:type="band2Horz">
      <w:tblPr/>
      <w:tcPr>
        <w:tcBorders>
          <w:top w:val="single" w:sz="8" w:space="0" w:color="C0CAD3" w:themeColor="accent5"/>
          <w:left w:val="single" w:sz="8" w:space="0" w:color="C0CAD3" w:themeColor="accent5"/>
          <w:bottom w:val="single" w:sz="8" w:space="0" w:color="C0CAD3" w:themeColor="accent5"/>
          <w:right w:val="single" w:sz="8" w:space="0" w:color="C0CAD3" w:themeColor="accent5"/>
          <w:insideV w:val="single" w:sz="8" w:space="0" w:color="C0CAD3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B27FF7"/>
    <w:tblPr>
      <w:tblStyleRowBandSize w:val="1"/>
      <w:tblStyleColBandSize w:val="1"/>
      <w:tblBorders>
        <w:top w:val="single" w:sz="8" w:space="0" w:color="3470B6" w:themeColor="accent6"/>
        <w:left w:val="single" w:sz="8" w:space="0" w:color="3470B6" w:themeColor="accent6"/>
        <w:bottom w:val="single" w:sz="8" w:space="0" w:color="3470B6" w:themeColor="accent6"/>
        <w:right w:val="single" w:sz="8" w:space="0" w:color="3470B6" w:themeColor="accent6"/>
        <w:insideH w:val="single" w:sz="8" w:space="0" w:color="3470B6" w:themeColor="accent6"/>
        <w:insideV w:val="single" w:sz="8" w:space="0" w:color="3470B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70B6" w:themeColor="accent6"/>
          <w:left w:val="single" w:sz="8" w:space="0" w:color="3470B6" w:themeColor="accent6"/>
          <w:bottom w:val="single" w:sz="18" w:space="0" w:color="3470B6" w:themeColor="accent6"/>
          <w:right w:val="single" w:sz="8" w:space="0" w:color="3470B6" w:themeColor="accent6"/>
          <w:insideH w:val="nil"/>
          <w:insideV w:val="single" w:sz="8" w:space="0" w:color="3470B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70B6" w:themeColor="accent6"/>
          <w:left w:val="single" w:sz="8" w:space="0" w:color="3470B6" w:themeColor="accent6"/>
          <w:bottom w:val="single" w:sz="8" w:space="0" w:color="3470B6" w:themeColor="accent6"/>
          <w:right w:val="single" w:sz="8" w:space="0" w:color="3470B6" w:themeColor="accent6"/>
          <w:insideH w:val="nil"/>
          <w:insideV w:val="single" w:sz="8" w:space="0" w:color="3470B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70B6" w:themeColor="accent6"/>
          <w:left w:val="single" w:sz="8" w:space="0" w:color="3470B6" w:themeColor="accent6"/>
          <w:bottom w:val="single" w:sz="8" w:space="0" w:color="3470B6" w:themeColor="accent6"/>
          <w:right w:val="single" w:sz="8" w:space="0" w:color="3470B6" w:themeColor="accent6"/>
        </w:tcBorders>
      </w:tcPr>
    </w:tblStylePr>
    <w:tblStylePr w:type="band1Vert">
      <w:tblPr/>
      <w:tcPr>
        <w:tcBorders>
          <w:top w:val="single" w:sz="8" w:space="0" w:color="3470B6" w:themeColor="accent6"/>
          <w:left w:val="single" w:sz="8" w:space="0" w:color="3470B6" w:themeColor="accent6"/>
          <w:bottom w:val="single" w:sz="8" w:space="0" w:color="3470B6" w:themeColor="accent6"/>
          <w:right w:val="single" w:sz="8" w:space="0" w:color="3470B6" w:themeColor="accent6"/>
        </w:tcBorders>
        <w:shd w:val="clear" w:color="auto" w:fill="C9DBEF" w:themeFill="accent6" w:themeFillTint="3F"/>
      </w:tcPr>
    </w:tblStylePr>
    <w:tblStylePr w:type="band1Horz">
      <w:tblPr/>
      <w:tcPr>
        <w:tcBorders>
          <w:top w:val="single" w:sz="8" w:space="0" w:color="3470B6" w:themeColor="accent6"/>
          <w:left w:val="single" w:sz="8" w:space="0" w:color="3470B6" w:themeColor="accent6"/>
          <w:bottom w:val="single" w:sz="8" w:space="0" w:color="3470B6" w:themeColor="accent6"/>
          <w:right w:val="single" w:sz="8" w:space="0" w:color="3470B6" w:themeColor="accent6"/>
          <w:insideV w:val="single" w:sz="8" w:space="0" w:color="3470B6" w:themeColor="accent6"/>
        </w:tcBorders>
        <w:shd w:val="clear" w:color="auto" w:fill="C9DBEF" w:themeFill="accent6" w:themeFillTint="3F"/>
      </w:tcPr>
    </w:tblStylePr>
    <w:tblStylePr w:type="band2Horz">
      <w:tblPr/>
      <w:tcPr>
        <w:tcBorders>
          <w:top w:val="single" w:sz="8" w:space="0" w:color="3470B6" w:themeColor="accent6"/>
          <w:left w:val="single" w:sz="8" w:space="0" w:color="3470B6" w:themeColor="accent6"/>
          <w:bottom w:val="single" w:sz="8" w:space="0" w:color="3470B6" w:themeColor="accent6"/>
          <w:right w:val="single" w:sz="8" w:space="0" w:color="3470B6" w:themeColor="accent6"/>
          <w:insideV w:val="single" w:sz="8" w:space="0" w:color="3470B6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B27FF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B27FF7"/>
    <w:tblPr>
      <w:tblStyleRowBandSize w:val="1"/>
      <w:tblStyleColBandSize w:val="1"/>
      <w:tblBorders>
        <w:top w:val="single" w:sz="8" w:space="0" w:color="5F7B8F" w:themeColor="accent1"/>
        <w:left w:val="single" w:sz="8" w:space="0" w:color="5F7B8F" w:themeColor="accent1"/>
        <w:bottom w:val="single" w:sz="8" w:space="0" w:color="5F7B8F" w:themeColor="accent1"/>
        <w:right w:val="single" w:sz="8" w:space="0" w:color="5F7B8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7B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7B8F" w:themeColor="accent1"/>
          <w:left w:val="single" w:sz="8" w:space="0" w:color="5F7B8F" w:themeColor="accent1"/>
          <w:bottom w:val="single" w:sz="8" w:space="0" w:color="5F7B8F" w:themeColor="accent1"/>
          <w:right w:val="single" w:sz="8" w:space="0" w:color="5F7B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7B8F" w:themeColor="accent1"/>
          <w:left w:val="single" w:sz="8" w:space="0" w:color="5F7B8F" w:themeColor="accent1"/>
          <w:bottom w:val="single" w:sz="8" w:space="0" w:color="5F7B8F" w:themeColor="accent1"/>
          <w:right w:val="single" w:sz="8" w:space="0" w:color="5F7B8F" w:themeColor="accent1"/>
        </w:tcBorders>
      </w:tcPr>
    </w:tblStylePr>
    <w:tblStylePr w:type="band1Horz">
      <w:tblPr/>
      <w:tcPr>
        <w:tcBorders>
          <w:top w:val="single" w:sz="8" w:space="0" w:color="5F7B8F" w:themeColor="accent1"/>
          <w:left w:val="single" w:sz="8" w:space="0" w:color="5F7B8F" w:themeColor="accent1"/>
          <w:bottom w:val="single" w:sz="8" w:space="0" w:color="5F7B8F" w:themeColor="accent1"/>
          <w:right w:val="single" w:sz="8" w:space="0" w:color="5F7B8F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B27FF7"/>
    <w:tblPr>
      <w:tblStyleRowBandSize w:val="1"/>
      <w:tblStyleColBandSize w:val="1"/>
      <w:tblBorders>
        <w:top w:val="single" w:sz="8" w:space="0" w:color="9FA04E" w:themeColor="accent2"/>
        <w:left w:val="single" w:sz="8" w:space="0" w:color="9FA04E" w:themeColor="accent2"/>
        <w:bottom w:val="single" w:sz="8" w:space="0" w:color="9FA04E" w:themeColor="accent2"/>
        <w:right w:val="single" w:sz="8" w:space="0" w:color="9FA0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A0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04E" w:themeColor="accent2"/>
          <w:left w:val="single" w:sz="8" w:space="0" w:color="9FA04E" w:themeColor="accent2"/>
          <w:bottom w:val="single" w:sz="8" w:space="0" w:color="9FA04E" w:themeColor="accent2"/>
          <w:right w:val="single" w:sz="8" w:space="0" w:color="9FA0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A04E" w:themeColor="accent2"/>
          <w:left w:val="single" w:sz="8" w:space="0" w:color="9FA04E" w:themeColor="accent2"/>
          <w:bottom w:val="single" w:sz="8" w:space="0" w:color="9FA04E" w:themeColor="accent2"/>
          <w:right w:val="single" w:sz="8" w:space="0" w:color="9FA04E" w:themeColor="accent2"/>
        </w:tcBorders>
      </w:tcPr>
    </w:tblStylePr>
    <w:tblStylePr w:type="band1Horz">
      <w:tblPr/>
      <w:tcPr>
        <w:tcBorders>
          <w:top w:val="single" w:sz="8" w:space="0" w:color="9FA04E" w:themeColor="accent2"/>
          <w:left w:val="single" w:sz="8" w:space="0" w:color="9FA04E" w:themeColor="accent2"/>
          <w:bottom w:val="single" w:sz="8" w:space="0" w:color="9FA04E" w:themeColor="accent2"/>
          <w:right w:val="single" w:sz="8" w:space="0" w:color="9FA04E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B27FF7"/>
    <w:tblPr>
      <w:tblStyleRowBandSize w:val="1"/>
      <w:tblStyleColBandSize w:val="1"/>
      <w:tblBorders>
        <w:top w:val="single" w:sz="8" w:space="0" w:color="3CC8E1" w:themeColor="accent3"/>
        <w:left w:val="single" w:sz="8" w:space="0" w:color="3CC8E1" w:themeColor="accent3"/>
        <w:bottom w:val="single" w:sz="8" w:space="0" w:color="3CC8E1" w:themeColor="accent3"/>
        <w:right w:val="single" w:sz="8" w:space="0" w:color="3CC8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C8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8E1" w:themeColor="accent3"/>
          <w:left w:val="single" w:sz="8" w:space="0" w:color="3CC8E1" w:themeColor="accent3"/>
          <w:bottom w:val="single" w:sz="8" w:space="0" w:color="3CC8E1" w:themeColor="accent3"/>
          <w:right w:val="single" w:sz="8" w:space="0" w:color="3CC8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C8E1" w:themeColor="accent3"/>
          <w:left w:val="single" w:sz="8" w:space="0" w:color="3CC8E1" w:themeColor="accent3"/>
          <w:bottom w:val="single" w:sz="8" w:space="0" w:color="3CC8E1" w:themeColor="accent3"/>
          <w:right w:val="single" w:sz="8" w:space="0" w:color="3CC8E1" w:themeColor="accent3"/>
        </w:tcBorders>
      </w:tcPr>
    </w:tblStylePr>
    <w:tblStylePr w:type="band1Horz">
      <w:tblPr/>
      <w:tcPr>
        <w:tcBorders>
          <w:top w:val="single" w:sz="8" w:space="0" w:color="3CC8E1" w:themeColor="accent3"/>
          <w:left w:val="single" w:sz="8" w:space="0" w:color="3CC8E1" w:themeColor="accent3"/>
          <w:bottom w:val="single" w:sz="8" w:space="0" w:color="3CC8E1" w:themeColor="accent3"/>
          <w:right w:val="single" w:sz="8" w:space="0" w:color="3CC8E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B27FF7"/>
    <w:tblPr>
      <w:tblStyleRowBandSize w:val="1"/>
      <w:tblStyleColBandSize w:val="1"/>
      <w:tblBorders>
        <w:top w:val="single" w:sz="8" w:space="0" w:color="B3B6BB" w:themeColor="accent4"/>
        <w:left w:val="single" w:sz="8" w:space="0" w:color="B3B6BB" w:themeColor="accent4"/>
        <w:bottom w:val="single" w:sz="8" w:space="0" w:color="B3B6BB" w:themeColor="accent4"/>
        <w:right w:val="single" w:sz="8" w:space="0" w:color="B3B6B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B6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B6BB" w:themeColor="accent4"/>
          <w:left w:val="single" w:sz="8" w:space="0" w:color="B3B6BB" w:themeColor="accent4"/>
          <w:bottom w:val="single" w:sz="8" w:space="0" w:color="B3B6BB" w:themeColor="accent4"/>
          <w:right w:val="single" w:sz="8" w:space="0" w:color="B3B6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B6BB" w:themeColor="accent4"/>
          <w:left w:val="single" w:sz="8" w:space="0" w:color="B3B6BB" w:themeColor="accent4"/>
          <w:bottom w:val="single" w:sz="8" w:space="0" w:color="B3B6BB" w:themeColor="accent4"/>
          <w:right w:val="single" w:sz="8" w:space="0" w:color="B3B6BB" w:themeColor="accent4"/>
        </w:tcBorders>
      </w:tcPr>
    </w:tblStylePr>
    <w:tblStylePr w:type="band1Horz">
      <w:tblPr/>
      <w:tcPr>
        <w:tcBorders>
          <w:top w:val="single" w:sz="8" w:space="0" w:color="B3B6BB" w:themeColor="accent4"/>
          <w:left w:val="single" w:sz="8" w:space="0" w:color="B3B6BB" w:themeColor="accent4"/>
          <w:bottom w:val="single" w:sz="8" w:space="0" w:color="B3B6BB" w:themeColor="accent4"/>
          <w:right w:val="single" w:sz="8" w:space="0" w:color="B3B6BB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B27FF7"/>
    <w:tblPr>
      <w:tblStyleRowBandSize w:val="1"/>
      <w:tblStyleColBandSize w:val="1"/>
      <w:tblBorders>
        <w:top w:val="single" w:sz="8" w:space="0" w:color="C0CAD3" w:themeColor="accent5"/>
        <w:left w:val="single" w:sz="8" w:space="0" w:color="C0CAD3" w:themeColor="accent5"/>
        <w:bottom w:val="single" w:sz="8" w:space="0" w:color="C0CAD3" w:themeColor="accent5"/>
        <w:right w:val="single" w:sz="8" w:space="0" w:color="C0CAD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A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AD3" w:themeColor="accent5"/>
          <w:left w:val="single" w:sz="8" w:space="0" w:color="C0CAD3" w:themeColor="accent5"/>
          <w:bottom w:val="single" w:sz="8" w:space="0" w:color="C0CAD3" w:themeColor="accent5"/>
          <w:right w:val="single" w:sz="8" w:space="0" w:color="C0CA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AD3" w:themeColor="accent5"/>
          <w:left w:val="single" w:sz="8" w:space="0" w:color="C0CAD3" w:themeColor="accent5"/>
          <w:bottom w:val="single" w:sz="8" w:space="0" w:color="C0CAD3" w:themeColor="accent5"/>
          <w:right w:val="single" w:sz="8" w:space="0" w:color="C0CAD3" w:themeColor="accent5"/>
        </w:tcBorders>
      </w:tcPr>
    </w:tblStylePr>
    <w:tblStylePr w:type="band1Horz">
      <w:tblPr/>
      <w:tcPr>
        <w:tcBorders>
          <w:top w:val="single" w:sz="8" w:space="0" w:color="C0CAD3" w:themeColor="accent5"/>
          <w:left w:val="single" w:sz="8" w:space="0" w:color="C0CAD3" w:themeColor="accent5"/>
          <w:bottom w:val="single" w:sz="8" w:space="0" w:color="C0CAD3" w:themeColor="accent5"/>
          <w:right w:val="single" w:sz="8" w:space="0" w:color="C0CAD3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B27FF7"/>
    <w:tblPr>
      <w:tblStyleRowBandSize w:val="1"/>
      <w:tblStyleColBandSize w:val="1"/>
      <w:tblBorders>
        <w:top w:val="single" w:sz="8" w:space="0" w:color="3470B6" w:themeColor="accent6"/>
        <w:left w:val="single" w:sz="8" w:space="0" w:color="3470B6" w:themeColor="accent6"/>
        <w:bottom w:val="single" w:sz="8" w:space="0" w:color="3470B6" w:themeColor="accent6"/>
        <w:right w:val="single" w:sz="8" w:space="0" w:color="3470B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70B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70B6" w:themeColor="accent6"/>
          <w:left w:val="single" w:sz="8" w:space="0" w:color="3470B6" w:themeColor="accent6"/>
          <w:bottom w:val="single" w:sz="8" w:space="0" w:color="3470B6" w:themeColor="accent6"/>
          <w:right w:val="single" w:sz="8" w:space="0" w:color="3470B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70B6" w:themeColor="accent6"/>
          <w:left w:val="single" w:sz="8" w:space="0" w:color="3470B6" w:themeColor="accent6"/>
          <w:bottom w:val="single" w:sz="8" w:space="0" w:color="3470B6" w:themeColor="accent6"/>
          <w:right w:val="single" w:sz="8" w:space="0" w:color="3470B6" w:themeColor="accent6"/>
        </w:tcBorders>
      </w:tcPr>
    </w:tblStylePr>
    <w:tblStylePr w:type="band1Horz">
      <w:tblPr/>
      <w:tcPr>
        <w:tcBorders>
          <w:top w:val="single" w:sz="8" w:space="0" w:color="3470B6" w:themeColor="accent6"/>
          <w:left w:val="single" w:sz="8" w:space="0" w:color="3470B6" w:themeColor="accent6"/>
          <w:bottom w:val="single" w:sz="8" w:space="0" w:color="3470B6" w:themeColor="accent6"/>
          <w:right w:val="single" w:sz="8" w:space="0" w:color="3470B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B27FF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B27FF7"/>
    <w:rPr>
      <w:color w:val="475B6A" w:themeColor="accent1" w:themeShade="BF"/>
    </w:rPr>
    <w:tblPr>
      <w:tblStyleRowBandSize w:val="1"/>
      <w:tblStyleColBandSize w:val="1"/>
      <w:tblBorders>
        <w:top w:val="single" w:sz="8" w:space="0" w:color="5F7B8F" w:themeColor="accent1"/>
        <w:bottom w:val="single" w:sz="8" w:space="0" w:color="5F7B8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7B8F" w:themeColor="accent1"/>
          <w:left w:val="nil"/>
          <w:bottom w:val="single" w:sz="8" w:space="0" w:color="5F7B8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7B8F" w:themeColor="accent1"/>
          <w:left w:val="nil"/>
          <w:bottom w:val="single" w:sz="8" w:space="0" w:color="5F7B8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E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EE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B27FF7"/>
    <w:rPr>
      <w:color w:val="76773A" w:themeColor="accent2" w:themeShade="BF"/>
    </w:rPr>
    <w:tblPr>
      <w:tblStyleRowBandSize w:val="1"/>
      <w:tblStyleColBandSize w:val="1"/>
      <w:tblBorders>
        <w:top w:val="single" w:sz="8" w:space="0" w:color="9FA04E" w:themeColor="accent2"/>
        <w:bottom w:val="single" w:sz="8" w:space="0" w:color="9FA0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A04E" w:themeColor="accent2"/>
          <w:left w:val="nil"/>
          <w:bottom w:val="single" w:sz="8" w:space="0" w:color="9FA0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A04E" w:themeColor="accent2"/>
          <w:left w:val="nil"/>
          <w:bottom w:val="single" w:sz="8" w:space="0" w:color="9FA0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D1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B27FF7"/>
    <w:rPr>
      <w:color w:val="1CA0B8" w:themeColor="accent3" w:themeShade="BF"/>
    </w:rPr>
    <w:tblPr>
      <w:tblStyleRowBandSize w:val="1"/>
      <w:tblStyleColBandSize w:val="1"/>
      <w:tblBorders>
        <w:top w:val="single" w:sz="8" w:space="0" w:color="3CC8E1" w:themeColor="accent3"/>
        <w:bottom w:val="single" w:sz="8" w:space="0" w:color="3CC8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C8E1" w:themeColor="accent3"/>
          <w:left w:val="nil"/>
          <w:bottom w:val="single" w:sz="8" w:space="0" w:color="3CC8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C8E1" w:themeColor="accent3"/>
          <w:left w:val="nil"/>
          <w:bottom w:val="single" w:sz="8" w:space="0" w:color="3CC8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F1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F1F7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B27FF7"/>
    <w:rPr>
      <w:color w:val="82878F" w:themeColor="accent4" w:themeShade="BF"/>
    </w:rPr>
    <w:tblPr>
      <w:tblStyleRowBandSize w:val="1"/>
      <w:tblStyleColBandSize w:val="1"/>
      <w:tblBorders>
        <w:top w:val="single" w:sz="8" w:space="0" w:color="B3B6BB" w:themeColor="accent4"/>
        <w:bottom w:val="single" w:sz="8" w:space="0" w:color="B3B6B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B6BB" w:themeColor="accent4"/>
          <w:left w:val="nil"/>
          <w:bottom w:val="single" w:sz="8" w:space="0" w:color="B3B6B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B6BB" w:themeColor="accent4"/>
          <w:left w:val="nil"/>
          <w:bottom w:val="single" w:sz="8" w:space="0" w:color="B3B6B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C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CEE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B27FF7"/>
    <w:rPr>
      <w:color w:val="8497A9" w:themeColor="accent5" w:themeShade="BF"/>
    </w:rPr>
    <w:tblPr>
      <w:tblStyleRowBandSize w:val="1"/>
      <w:tblStyleColBandSize w:val="1"/>
      <w:tblBorders>
        <w:top w:val="single" w:sz="8" w:space="0" w:color="C0CAD3" w:themeColor="accent5"/>
        <w:bottom w:val="single" w:sz="8" w:space="0" w:color="C0CAD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AD3" w:themeColor="accent5"/>
          <w:left w:val="nil"/>
          <w:bottom w:val="single" w:sz="8" w:space="0" w:color="C0CA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AD3" w:themeColor="accent5"/>
          <w:left w:val="nil"/>
          <w:bottom w:val="single" w:sz="8" w:space="0" w:color="C0CA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1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1F4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B27FF7"/>
    <w:rPr>
      <w:color w:val="275388" w:themeColor="accent6" w:themeShade="BF"/>
    </w:rPr>
    <w:tblPr>
      <w:tblStyleRowBandSize w:val="1"/>
      <w:tblStyleColBandSize w:val="1"/>
      <w:tblBorders>
        <w:top w:val="single" w:sz="8" w:space="0" w:color="3470B6" w:themeColor="accent6"/>
        <w:bottom w:val="single" w:sz="8" w:space="0" w:color="3470B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70B6" w:themeColor="accent6"/>
          <w:left w:val="nil"/>
          <w:bottom w:val="single" w:sz="8" w:space="0" w:color="3470B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70B6" w:themeColor="accent6"/>
          <w:left w:val="nil"/>
          <w:bottom w:val="single" w:sz="8" w:space="0" w:color="3470B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BE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BEF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B27FF7"/>
  </w:style>
  <w:style w:type="paragraph" w:styleId="Lista">
    <w:name w:val="List"/>
    <w:uiPriority w:val="99"/>
    <w:semiHidden/>
    <w:unhideWhenUsed/>
    <w:rsid w:val="00B27FF7"/>
    <w:pPr>
      <w:ind w:left="283" w:hanging="283"/>
      <w:contextualSpacing/>
    </w:pPr>
  </w:style>
  <w:style w:type="paragraph" w:styleId="Lista2">
    <w:name w:val="List 2"/>
    <w:uiPriority w:val="99"/>
    <w:semiHidden/>
    <w:unhideWhenUsed/>
    <w:rsid w:val="00B27FF7"/>
    <w:pPr>
      <w:ind w:left="566" w:hanging="283"/>
      <w:contextualSpacing/>
    </w:pPr>
  </w:style>
  <w:style w:type="paragraph" w:styleId="Lista3">
    <w:name w:val="List 3"/>
    <w:uiPriority w:val="99"/>
    <w:semiHidden/>
    <w:unhideWhenUsed/>
    <w:rsid w:val="00B27FF7"/>
    <w:pPr>
      <w:ind w:left="849" w:hanging="283"/>
      <w:contextualSpacing/>
    </w:pPr>
  </w:style>
  <w:style w:type="paragraph" w:styleId="Lista4">
    <w:name w:val="List 4"/>
    <w:uiPriority w:val="99"/>
    <w:semiHidden/>
    <w:unhideWhenUsed/>
    <w:rsid w:val="00B27FF7"/>
    <w:pPr>
      <w:ind w:left="1132" w:hanging="283"/>
      <w:contextualSpacing/>
    </w:pPr>
  </w:style>
  <w:style w:type="paragraph" w:styleId="Lista5">
    <w:name w:val="List 5"/>
    <w:uiPriority w:val="99"/>
    <w:semiHidden/>
    <w:unhideWhenUsed/>
    <w:rsid w:val="00B27FF7"/>
    <w:pPr>
      <w:ind w:left="1415" w:hanging="283"/>
      <w:contextualSpacing/>
    </w:pPr>
  </w:style>
  <w:style w:type="paragraph" w:styleId="Listapunktowana">
    <w:name w:val="List Bullet"/>
    <w:uiPriority w:val="99"/>
    <w:semiHidden/>
    <w:unhideWhenUsed/>
    <w:rsid w:val="00B27FF7"/>
    <w:pPr>
      <w:tabs>
        <w:tab w:val="num" w:pos="720"/>
      </w:tabs>
      <w:ind w:left="720" w:hanging="720"/>
      <w:contextualSpacing/>
    </w:pPr>
  </w:style>
  <w:style w:type="paragraph" w:styleId="Listapunktowana2">
    <w:name w:val="List Bullet 2"/>
    <w:uiPriority w:val="99"/>
    <w:semiHidden/>
    <w:unhideWhenUsed/>
    <w:rsid w:val="00B27FF7"/>
    <w:pPr>
      <w:tabs>
        <w:tab w:val="num" w:pos="720"/>
      </w:tabs>
      <w:ind w:left="720" w:hanging="720"/>
      <w:contextualSpacing/>
    </w:pPr>
  </w:style>
  <w:style w:type="paragraph" w:styleId="Listapunktowana3">
    <w:name w:val="List Bullet 3"/>
    <w:uiPriority w:val="99"/>
    <w:semiHidden/>
    <w:unhideWhenUsed/>
    <w:rsid w:val="00B27FF7"/>
    <w:pPr>
      <w:tabs>
        <w:tab w:val="num" w:pos="720"/>
      </w:tabs>
      <w:ind w:left="720" w:hanging="720"/>
      <w:contextualSpacing/>
    </w:pPr>
  </w:style>
  <w:style w:type="paragraph" w:styleId="Listapunktowana4">
    <w:name w:val="List Bullet 4"/>
    <w:uiPriority w:val="99"/>
    <w:semiHidden/>
    <w:unhideWhenUsed/>
    <w:rsid w:val="00B27FF7"/>
    <w:pPr>
      <w:tabs>
        <w:tab w:val="num" w:pos="720"/>
      </w:tabs>
      <w:ind w:left="720" w:hanging="720"/>
      <w:contextualSpacing/>
    </w:pPr>
  </w:style>
  <w:style w:type="paragraph" w:styleId="Listapunktowana5">
    <w:name w:val="List Bullet 5"/>
    <w:uiPriority w:val="99"/>
    <w:semiHidden/>
    <w:unhideWhenUsed/>
    <w:rsid w:val="00B27FF7"/>
    <w:pPr>
      <w:tabs>
        <w:tab w:val="num" w:pos="720"/>
      </w:tabs>
      <w:ind w:left="720" w:hanging="720"/>
      <w:contextualSpacing/>
    </w:pPr>
  </w:style>
  <w:style w:type="paragraph" w:styleId="Lista-kontynuacja">
    <w:name w:val="List Continue"/>
    <w:uiPriority w:val="99"/>
    <w:semiHidden/>
    <w:unhideWhenUsed/>
    <w:rsid w:val="00B27FF7"/>
    <w:pPr>
      <w:spacing w:after="120"/>
      <w:ind w:left="283"/>
      <w:contextualSpacing/>
    </w:pPr>
  </w:style>
  <w:style w:type="paragraph" w:styleId="Lista-kontynuacja2">
    <w:name w:val="List Continue 2"/>
    <w:uiPriority w:val="99"/>
    <w:semiHidden/>
    <w:unhideWhenUsed/>
    <w:rsid w:val="00B27FF7"/>
    <w:pPr>
      <w:spacing w:after="120"/>
      <w:ind w:left="566"/>
      <w:contextualSpacing/>
    </w:pPr>
  </w:style>
  <w:style w:type="paragraph" w:styleId="Lista-kontynuacja3">
    <w:name w:val="List Continue 3"/>
    <w:uiPriority w:val="99"/>
    <w:semiHidden/>
    <w:unhideWhenUsed/>
    <w:rsid w:val="00B27FF7"/>
    <w:pPr>
      <w:spacing w:after="120"/>
      <w:ind w:left="849"/>
      <w:contextualSpacing/>
    </w:pPr>
  </w:style>
  <w:style w:type="paragraph" w:styleId="Lista-kontynuacja4">
    <w:name w:val="List Continue 4"/>
    <w:uiPriority w:val="99"/>
    <w:semiHidden/>
    <w:unhideWhenUsed/>
    <w:rsid w:val="00B27FF7"/>
    <w:pPr>
      <w:spacing w:after="120"/>
      <w:ind w:left="1132"/>
      <w:contextualSpacing/>
    </w:pPr>
  </w:style>
  <w:style w:type="paragraph" w:styleId="Lista-kontynuacja5">
    <w:name w:val="List Continue 5"/>
    <w:uiPriority w:val="99"/>
    <w:semiHidden/>
    <w:unhideWhenUsed/>
    <w:rsid w:val="00B27FF7"/>
    <w:pPr>
      <w:spacing w:after="120"/>
      <w:ind w:left="1415"/>
      <w:contextualSpacing/>
    </w:pPr>
  </w:style>
  <w:style w:type="paragraph" w:styleId="Listanumerowana">
    <w:name w:val="List Number"/>
    <w:uiPriority w:val="99"/>
    <w:semiHidden/>
    <w:unhideWhenUsed/>
    <w:rsid w:val="00B27FF7"/>
    <w:pPr>
      <w:tabs>
        <w:tab w:val="num" w:pos="720"/>
      </w:tabs>
      <w:ind w:left="720" w:hanging="720"/>
      <w:contextualSpacing/>
    </w:pPr>
  </w:style>
  <w:style w:type="paragraph" w:styleId="Listanumerowana2">
    <w:name w:val="List Number 2"/>
    <w:uiPriority w:val="99"/>
    <w:semiHidden/>
    <w:unhideWhenUsed/>
    <w:rsid w:val="00B27FF7"/>
    <w:pPr>
      <w:tabs>
        <w:tab w:val="num" w:pos="720"/>
      </w:tabs>
      <w:ind w:left="720" w:hanging="720"/>
      <w:contextualSpacing/>
    </w:pPr>
  </w:style>
  <w:style w:type="paragraph" w:styleId="Listanumerowana3">
    <w:name w:val="List Number 3"/>
    <w:uiPriority w:val="99"/>
    <w:semiHidden/>
    <w:unhideWhenUsed/>
    <w:rsid w:val="00B27FF7"/>
    <w:pPr>
      <w:tabs>
        <w:tab w:val="num" w:pos="720"/>
      </w:tabs>
      <w:ind w:left="720" w:hanging="720"/>
      <w:contextualSpacing/>
    </w:pPr>
  </w:style>
  <w:style w:type="paragraph" w:styleId="Listanumerowana4">
    <w:name w:val="List Number 4"/>
    <w:uiPriority w:val="99"/>
    <w:semiHidden/>
    <w:unhideWhenUsed/>
    <w:rsid w:val="00B27FF7"/>
    <w:pPr>
      <w:tabs>
        <w:tab w:val="num" w:pos="720"/>
      </w:tabs>
      <w:ind w:left="720" w:hanging="720"/>
      <w:contextualSpacing/>
    </w:pPr>
  </w:style>
  <w:style w:type="paragraph" w:styleId="Listanumerowana5">
    <w:name w:val="List Number 5"/>
    <w:uiPriority w:val="99"/>
    <w:semiHidden/>
    <w:unhideWhenUsed/>
    <w:rsid w:val="00B27FF7"/>
    <w:pPr>
      <w:tabs>
        <w:tab w:val="num" w:pos="720"/>
      </w:tabs>
      <w:ind w:left="720" w:hanging="720"/>
      <w:contextualSpacing/>
    </w:pPr>
  </w:style>
  <w:style w:type="table" w:styleId="Tabelalisty1jasna">
    <w:name w:val="List Table 1 Light"/>
    <w:basedOn w:val="Standardowy"/>
    <w:uiPriority w:val="46"/>
    <w:semiHidden/>
    <w:rsid w:val="00B27FF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semiHidden/>
    <w:rsid w:val="00B27FF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AF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AF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semiHidden/>
    <w:rsid w:val="00B27FF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99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9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semiHidden/>
    <w:rsid w:val="00B27FF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ADD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ADD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semiHidden/>
    <w:rsid w:val="00B27FF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D3D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D3D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semiHidden/>
    <w:rsid w:val="00B27FF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DFE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DFE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semiHidden/>
    <w:rsid w:val="00B27FF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A8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A8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</w:style>
  <w:style w:type="table" w:styleId="Tabelalisty2">
    <w:name w:val="List Table 2"/>
    <w:basedOn w:val="Standardowy"/>
    <w:uiPriority w:val="47"/>
    <w:semiHidden/>
    <w:rsid w:val="00B27FF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semiHidden/>
    <w:rsid w:val="00B27FF7"/>
    <w:tblPr>
      <w:tblStyleRowBandSize w:val="1"/>
      <w:tblStyleColBandSize w:val="1"/>
      <w:tblBorders>
        <w:top w:val="single" w:sz="4" w:space="0" w:color="9CAFBD" w:themeColor="accent1" w:themeTint="99"/>
        <w:bottom w:val="single" w:sz="4" w:space="0" w:color="9CAFBD" w:themeColor="accent1" w:themeTint="99"/>
        <w:insideH w:val="single" w:sz="4" w:space="0" w:color="9CAF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</w:style>
  <w:style w:type="table" w:styleId="Tabelalisty2akcent2">
    <w:name w:val="List Table 2 Accent 2"/>
    <w:basedOn w:val="Standardowy"/>
    <w:uiPriority w:val="47"/>
    <w:semiHidden/>
    <w:rsid w:val="00B27FF7"/>
    <w:tblPr>
      <w:tblStyleRowBandSize w:val="1"/>
      <w:tblStyleColBandSize w:val="1"/>
      <w:tblBorders>
        <w:top w:val="single" w:sz="4" w:space="0" w:color="C8C991" w:themeColor="accent2" w:themeTint="99"/>
        <w:bottom w:val="single" w:sz="4" w:space="0" w:color="C8C991" w:themeColor="accent2" w:themeTint="99"/>
        <w:insideH w:val="single" w:sz="4" w:space="0" w:color="C8C99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</w:style>
  <w:style w:type="table" w:styleId="Tabelalisty2akcent3">
    <w:name w:val="List Table 2 Accent 3"/>
    <w:basedOn w:val="Standardowy"/>
    <w:uiPriority w:val="47"/>
    <w:semiHidden/>
    <w:rsid w:val="00B27FF7"/>
    <w:tblPr>
      <w:tblStyleRowBandSize w:val="1"/>
      <w:tblStyleColBandSize w:val="1"/>
      <w:tblBorders>
        <w:top w:val="single" w:sz="4" w:space="0" w:color="8ADDED" w:themeColor="accent3" w:themeTint="99"/>
        <w:bottom w:val="single" w:sz="4" w:space="0" w:color="8ADDED" w:themeColor="accent3" w:themeTint="99"/>
        <w:insideH w:val="single" w:sz="4" w:space="0" w:color="8ADD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</w:style>
  <w:style w:type="table" w:styleId="Tabelalisty2akcent4">
    <w:name w:val="List Table 2 Accent 4"/>
    <w:basedOn w:val="Standardowy"/>
    <w:uiPriority w:val="47"/>
    <w:semiHidden/>
    <w:rsid w:val="00B27FF7"/>
    <w:tblPr>
      <w:tblStyleRowBandSize w:val="1"/>
      <w:tblStyleColBandSize w:val="1"/>
      <w:tblBorders>
        <w:top w:val="single" w:sz="4" w:space="0" w:color="D1D3D6" w:themeColor="accent4" w:themeTint="99"/>
        <w:bottom w:val="single" w:sz="4" w:space="0" w:color="D1D3D6" w:themeColor="accent4" w:themeTint="99"/>
        <w:insideH w:val="single" w:sz="4" w:space="0" w:color="D1D3D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</w:style>
  <w:style w:type="table" w:styleId="Tabelalisty2akcent5">
    <w:name w:val="List Table 2 Accent 5"/>
    <w:basedOn w:val="Standardowy"/>
    <w:uiPriority w:val="47"/>
    <w:semiHidden/>
    <w:rsid w:val="00B27FF7"/>
    <w:tblPr>
      <w:tblStyleRowBandSize w:val="1"/>
      <w:tblStyleColBandSize w:val="1"/>
      <w:tblBorders>
        <w:top w:val="single" w:sz="4" w:space="0" w:color="D9DFE4" w:themeColor="accent5" w:themeTint="99"/>
        <w:bottom w:val="single" w:sz="4" w:space="0" w:color="D9DFE4" w:themeColor="accent5" w:themeTint="99"/>
        <w:insideH w:val="single" w:sz="4" w:space="0" w:color="D9DFE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</w:style>
  <w:style w:type="table" w:styleId="Tabelalisty2akcent6">
    <w:name w:val="List Table 2 Accent 6"/>
    <w:basedOn w:val="Standardowy"/>
    <w:uiPriority w:val="47"/>
    <w:semiHidden/>
    <w:rsid w:val="00B27FF7"/>
    <w:tblPr>
      <w:tblStyleRowBandSize w:val="1"/>
      <w:tblStyleColBandSize w:val="1"/>
      <w:tblBorders>
        <w:top w:val="single" w:sz="4" w:space="0" w:color="7EA8DA" w:themeColor="accent6" w:themeTint="99"/>
        <w:bottom w:val="single" w:sz="4" w:space="0" w:color="7EA8DA" w:themeColor="accent6" w:themeTint="99"/>
        <w:insideH w:val="single" w:sz="4" w:space="0" w:color="7EA8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</w:style>
  <w:style w:type="table" w:styleId="Tabelalisty3">
    <w:name w:val="List Table 3"/>
    <w:basedOn w:val="Standardowy"/>
    <w:uiPriority w:val="48"/>
    <w:semiHidden/>
    <w:rsid w:val="00B27FF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semiHidden/>
    <w:rsid w:val="00B27FF7"/>
    <w:tblPr>
      <w:tblStyleRowBandSize w:val="1"/>
      <w:tblStyleColBandSize w:val="1"/>
      <w:tblBorders>
        <w:top w:val="single" w:sz="4" w:space="0" w:color="5F7B8F" w:themeColor="accent1"/>
        <w:left w:val="single" w:sz="4" w:space="0" w:color="5F7B8F" w:themeColor="accent1"/>
        <w:bottom w:val="single" w:sz="4" w:space="0" w:color="5F7B8F" w:themeColor="accent1"/>
        <w:right w:val="single" w:sz="4" w:space="0" w:color="5F7B8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7B8F" w:themeFill="accent1"/>
      </w:tcPr>
    </w:tblStylePr>
    <w:tblStylePr w:type="lastRow">
      <w:rPr>
        <w:b/>
        <w:bCs/>
      </w:rPr>
      <w:tblPr/>
      <w:tcPr>
        <w:tcBorders>
          <w:top w:val="double" w:sz="4" w:space="0" w:color="5F7B8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7B8F" w:themeColor="accent1"/>
          <w:right w:val="single" w:sz="4" w:space="0" w:color="5F7B8F" w:themeColor="accent1"/>
        </w:tcBorders>
      </w:tcPr>
    </w:tblStylePr>
    <w:tblStylePr w:type="band1Horz">
      <w:tblPr/>
      <w:tcPr>
        <w:tcBorders>
          <w:top w:val="single" w:sz="4" w:space="0" w:color="5F7B8F" w:themeColor="accent1"/>
          <w:bottom w:val="single" w:sz="4" w:space="0" w:color="5F7B8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7B8F" w:themeColor="accent1"/>
          <w:left w:val="nil"/>
        </w:tcBorders>
      </w:tcPr>
    </w:tblStylePr>
    <w:tblStylePr w:type="swCell">
      <w:tblPr/>
      <w:tcPr>
        <w:tcBorders>
          <w:top w:val="double" w:sz="4" w:space="0" w:color="5F7B8F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semiHidden/>
    <w:rsid w:val="00B27FF7"/>
    <w:tblPr>
      <w:tblStyleRowBandSize w:val="1"/>
      <w:tblStyleColBandSize w:val="1"/>
      <w:tblBorders>
        <w:top w:val="single" w:sz="4" w:space="0" w:color="9FA04E" w:themeColor="accent2"/>
        <w:left w:val="single" w:sz="4" w:space="0" w:color="9FA04E" w:themeColor="accent2"/>
        <w:bottom w:val="single" w:sz="4" w:space="0" w:color="9FA04E" w:themeColor="accent2"/>
        <w:right w:val="single" w:sz="4" w:space="0" w:color="9FA0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A04E" w:themeFill="accent2"/>
      </w:tcPr>
    </w:tblStylePr>
    <w:tblStylePr w:type="lastRow">
      <w:rPr>
        <w:b/>
        <w:bCs/>
      </w:rPr>
      <w:tblPr/>
      <w:tcPr>
        <w:tcBorders>
          <w:top w:val="double" w:sz="4" w:space="0" w:color="9FA0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A04E" w:themeColor="accent2"/>
          <w:right w:val="single" w:sz="4" w:space="0" w:color="9FA04E" w:themeColor="accent2"/>
        </w:tcBorders>
      </w:tcPr>
    </w:tblStylePr>
    <w:tblStylePr w:type="band1Horz">
      <w:tblPr/>
      <w:tcPr>
        <w:tcBorders>
          <w:top w:val="single" w:sz="4" w:space="0" w:color="9FA04E" w:themeColor="accent2"/>
          <w:bottom w:val="single" w:sz="4" w:space="0" w:color="9FA0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A04E" w:themeColor="accent2"/>
          <w:left w:val="nil"/>
        </w:tcBorders>
      </w:tcPr>
    </w:tblStylePr>
    <w:tblStylePr w:type="swCell">
      <w:tblPr/>
      <w:tcPr>
        <w:tcBorders>
          <w:top w:val="double" w:sz="4" w:space="0" w:color="9FA04E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semiHidden/>
    <w:rsid w:val="00B27FF7"/>
    <w:tblPr>
      <w:tblStyleRowBandSize w:val="1"/>
      <w:tblStyleColBandSize w:val="1"/>
      <w:tblBorders>
        <w:top w:val="single" w:sz="4" w:space="0" w:color="3CC8E1" w:themeColor="accent3"/>
        <w:left w:val="single" w:sz="4" w:space="0" w:color="3CC8E1" w:themeColor="accent3"/>
        <w:bottom w:val="single" w:sz="4" w:space="0" w:color="3CC8E1" w:themeColor="accent3"/>
        <w:right w:val="single" w:sz="4" w:space="0" w:color="3CC8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C8E1" w:themeFill="accent3"/>
      </w:tcPr>
    </w:tblStylePr>
    <w:tblStylePr w:type="lastRow">
      <w:rPr>
        <w:b/>
        <w:bCs/>
      </w:rPr>
      <w:tblPr/>
      <w:tcPr>
        <w:tcBorders>
          <w:top w:val="double" w:sz="4" w:space="0" w:color="3CC8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C8E1" w:themeColor="accent3"/>
          <w:right w:val="single" w:sz="4" w:space="0" w:color="3CC8E1" w:themeColor="accent3"/>
        </w:tcBorders>
      </w:tcPr>
    </w:tblStylePr>
    <w:tblStylePr w:type="band1Horz">
      <w:tblPr/>
      <w:tcPr>
        <w:tcBorders>
          <w:top w:val="single" w:sz="4" w:space="0" w:color="3CC8E1" w:themeColor="accent3"/>
          <w:bottom w:val="single" w:sz="4" w:space="0" w:color="3CC8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C8E1" w:themeColor="accent3"/>
          <w:left w:val="nil"/>
        </w:tcBorders>
      </w:tcPr>
    </w:tblStylePr>
    <w:tblStylePr w:type="swCell">
      <w:tblPr/>
      <w:tcPr>
        <w:tcBorders>
          <w:top w:val="double" w:sz="4" w:space="0" w:color="3CC8E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semiHidden/>
    <w:rsid w:val="00B27FF7"/>
    <w:tblPr>
      <w:tblStyleRowBandSize w:val="1"/>
      <w:tblStyleColBandSize w:val="1"/>
      <w:tblBorders>
        <w:top w:val="single" w:sz="4" w:space="0" w:color="B3B6BB" w:themeColor="accent4"/>
        <w:left w:val="single" w:sz="4" w:space="0" w:color="B3B6BB" w:themeColor="accent4"/>
        <w:bottom w:val="single" w:sz="4" w:space="0" w:color="B3B6BB" w:themeColor="accent4"/>
        <w:right w:val="single" w:sz="4" w:space="0" w:color="B3B6B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B6BB" w:themeFill="accent4"/>
      </w:tcPr>
    </w:tblStylePr>
    <w:tblStylePr w:type="lastRow">
      <w:rPr>
        <w:b/>
        <w:bCs/>
      </w:rPr>
      <w:tblPr/>
      <w:tcPr>
        <w:tcBorders>
          <w:top w:val="double" w:sz="4" w:space="0" w:color="B3B6B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B6BB" w:themeColor="accent4"/>
          <w:right w:val="single" w:sz="4" w:space="0" w:color="B3B6BB" w:themeColor="accent4"/>
        </w:tcBorders>
      </w:tcPr>
    </w:tblStylePr>
    <w:tblStylePr w:type="band1Horz">
      <w:tblPr/>
      <w:tcPr>
        <w:tcBorders>
          <w:top w:val="single" w:sz="4" w:space="0" w:color="B3B6BB" w:themeColor="accent4"/>
          <w:bottom w:val="single" w:sz="4" w:space="0" w:color="B3B6B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B6BB" w:themeColor="accent4"/>
          <w:left w:val="nil"/>
        </w:tcBorders>
      </w:tcPr>
    </w:tblStylePr>
    <w:tblStylePr w:type="swCell">
      <w:tblPr/>
      <w:tcPr>
        <w:tcBorders>
          <w:top w:val="double" w:sz="4" w:space="0" w:color="B3B6BB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semiHidden/>
    <w:rsid w:val="00B27FF7"/>
    <w:tblPr>
      <w:tblStyleRowBandSize w:val="1"/>
      <w:tblStyleColBandSize w:val="1"/>
      <w:tblBorders>
        <w:top w:val="single" w:sz="4" w:space="0" w:color="C0CAD3" w:themeColor="accent5"/>
        <w:left w:val="single" w:sz="4" w:space="0" w:color="C0CAD3" w:themeColor="accent5"/>
        <w:bottom w:val="single" w:sz="4" w:space="0" w:color="C0CAD3" w:themeColor="accent5"/>
        <w:right w:val="single" w:sz="4" w:space="0" w:color="C0CAD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AD3" w:themeFill="accent5"/>
      </w:tcPr>
    </w:tblStylePr>
    <w:tblStylePr w:type="lastRow">
      <w:rPr>
        <w:b/>
        <w:bCs/>
      </w:rPr>
      <w:tblPr/>
      <w:tcPr>
        <w:tcBorders>
          <w:top w:val="double" w:sz="4" w:space="0" w:color="C0CAD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AD3" w:themeColor="accent5"/>
          <w:right w:val="single" w:sz="4" w:space="0" w:color="C0CAD3" w:themeColor="accent5"/>
        </w:tcBorders>
      </w:tcPr>
    </w:tblStylePr>
    <w:tblStylePr w:type="band1Horz">
      <w:tblPr/>
      <w:tcPr>
        <w:tcBorders>
          <w:top w:val="single" w:sz="4" w:space="0" w:color="C0CAD3" w:themeColor="accent5"/>
          <w:bottom w:val="single" w:sz="4" w:space="0" w:color="C0CAD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AD3" w:themeColor="accent5"/>
          <w:left w:val="nil"/>
        </w:tcBorders>
      </w:tcPr>
    </w:tblStylePr>
    <w:tblStylePr w:type="swCell">
      <w:tblPr/>
      <w:tcPr>
        <w:tcBorders>
          <w:top w:val="double" w:sz="4" w:space="0" w:color="C0CAD3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semiHidden/>
    <w:rsid w:val="00B27FF7"/>
    <w:tblPr>
      <w:tblStyleRowBandSize w:val="1"/>
      <w:tblStyleColBandSize w:val="1"/>
      <w:tblBorders>
        <w:top w:val="single" w:sz="4" w:space="0" w:color="3470B6" w:themeColor="accent6"/>
        <w:left w:val="single" w:sz="4" w:space="0" w:color="3470B6" w:themeColor="accent6"/>
        <w:bottom w:val="single" w:sz="4" w:space="0" w:color="3470B6" w:themeColor="accent6"/>
        <w:right w:val="single" w:sz="4" w:space="0" w:color="3470B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70B6" w:themeFill="accent6"/>
      </w:tcPr>
    </w:tblStylePr>
    <w:tblStylePr w:type="lastRow">
      <w:rPr>
        <w:b/>
        <w:bCs/>
      </w:rPr>
      <w:tblPr/>
      <w:tcPr>
        <w:tcBorders>
          <w:top w:val="double" w:sz="4" w:space="0" w:color="3470B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70B6" w:themeColor="accent6"/>
          <w:right w:val="single" w:sz="4" w:space="0" w:color="3470B6" w:themeColor="accent6"/>
        </w:tcBorders>
      </w:tcPr>
    </w:tblStylePr>
    <w:tblStylePr w:type="band1Horz">
      <w:tblPr/>
      <w:tcPr>
        <w:tcBorders>
          <w:top w:val="single" w:sz="4" w:space="0" w:color="3470B6" w:themeColor="accent6"/>
          <w:bottom w:val="single" w:sz="4" w:space="0" w:color="3470B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70B6" w:themeColor="accent6"/>
          <w:left w:val="nil"/>
        </w:tcBorders>
      </w:tcPr>
    </w:tblStylePr>
    <w:tblStylePr w:type="swCell">
      <w:tblPr/>
      <w:tcPr>
        <w:tcBorders>
          <w:top w:val="double" w:sz="4" w:space="0" w:color="3470B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semiHidden/>
    <w:rsid w:val="00B27FF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semiHidden/>
    <w:rsid w:val="00B27FF7"/>
    <w:tblPr>
      <w:tblStyleRowBandSize w:val="1"/>
      <w:tblStyleColBandSize w:val="1"/>
      <w:tblBorders>
        <w:top w:val="single" w:sz="4" w:space="0" w:color="9CAFBD" w:themeColor="accent1" w:themeTint="99"/>
        <w:left w:val="single" w:sz="4" w:space="0" w:color="9CAFBD" w:themeColor="accent1" w:themeTint="99"/>
        <w:bottom w:val="single" w:sz="4" w:space="0" w:color="9CAFBD" w:themeColor="accent1" w:themeTint="99"/>
        <w:right w:val="single" w:sz="4" w:space="0" w:color="9CAFBD" w:themeColor="accent1" w:themeTint="99"/>
        <w:insideH w:val="single" w:sz="4" w:space="0" w:color="9CAF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7B8F" w:themeColor="accent1"/>
          <w:left w:val="single" w:sz="4" w:space="0" w:color="5F7B8F" w:themeColor="accent1"/>
          <w:bottom w:val="single" w:sz="4" w:space="0" w:color="5F7B8F" w:themeColor="accent1"/>
          <w:right w:val="single" w:sz="4" w:space="0" w:color="5F7B8F" w:themeColor="accent1"/>
          <w:insideH w:val="nil"/>
        </w:tcBorders>
        <w:shd w:val="clear" w:color="auto" w:fill="5F7B8F" w:themeFill="accent1"/>
      </w:tcPr>
    </w:tblStylePr>
    <w:tblStylePr w:type="lastRow">
      <w:rPr>
        <w:b/>
        <w:bCs/>
      </w:rPr>
      <w:tblPr/>
      <w:tcPr>
        <w:tcBorders>
          <w:top w:val="double" w:sz="4" w:space="0" w:color="9CAF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</w:style>
  <w:style w:type="table" w:styleId="Tabelalisty4akcent2">
    <w:name w:val="List Table 4 Accent 2"/>
    <w:basedOn w:val="Standardowy"/>
    <w:uiPriority w:val="49"/>
    <w:semiHidden/>
    <w:rsid w:val="00B27FF7"/>
    <w:tblPr>
      <w:tblStyleRowBandSize w:val="1"/>
      <w:tblStyleColBandSize w:val="1"/>
      <w:tblBorders>
        <w:top w:val="single" w:sz="4" w:space="0" w:color="C8C991" w:themeColor="accent2" w:themeTint="99"/>
        <w:left w:val="single" w:sz="4" w:space="0" w:color="C8C991" w:themeColor="accent2" w:themeTint="99"/>
        <w:bottom w:val="single" w:sz="4" w:space="0" w:color="C8C991" w:themeColor="accent2" w:themeTint="99"/>
        <w:right w:val="single" w:sz="4" w:space="0" w:color="C8C991" w:themeColor="accent2" w:themeTint="99"/>
        <w:insideH w:val="single" w:sz="4" w:space="0" w:color="C8C99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A04E" w:themeColor="accent2"/>
          <w:left w:val="single" w:sz="4" w:space="0" w:color="9FA04E" w:themeColor="accent2"/>
          <w:bottom w:val="single" w:sz="4" w:space="0" w:color="9FA04E" w:themeColor="accent2"/>
          <w:right w:val="single" w:sz="4" w:space="0" w:color="9FA04E" w:themeColor="accent2"/>
          <w:insideH w:val="nil"/>
        </w:tcBorders>
        <w:shd w:val="clear" w:color="auto" w:fill="9FA04E" w:themeFill="accent2"/>
      </w:tcPr>
    </w:tblStylePr>
    <w:tblStylePr w:type="lastRow">
      <w:rPr>
        <w:b/>
        <w:bCs/>
      </w:rPr>
      <w:tblPr/>
      <w:tcPr>
        <w:tcBorders>
          <w:top w:val="double" w:sz="4" w:space="0" w:color="C8C9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</w:style>
  <w:style w:type="table" w:styleId="Tabelalisty4akcent3">
    <w:name w:val="List Table 4 Accent 3"/>
    <w:basedOn w:val="Standardowy"/>
    <w:uiPriority w:val="49"/>
    <w:semiHidden/>
    <w:rsid w:val="00B27FF7"/>
    <w:tblPr>
      <w:tblStyleRowBandSize w:val="1"/>
      <w:tblStyleColBandSize w:val="1"/>
      <w:tblBorders>
        <w:top w:val="single" w:sz="4" w:space="0" w:color="8ADDED" w:themeColor="accent3" w:themeTint="99"/>
        <w:left w:val="single" w:sz="4" w:space="0" w:color="8ADDED" w:themeColor="accent3" w:themeTint="99"/>
        <w:bottom w:val="single" w:sz="4" w:space="0" w:color="8ADDED" w:themeColor="accent3" w:themeTint="99"/>
        <w:right w:val="single" w:sz="4" w:space="0" w:color="8ADDED" w:themeColor="accent3" w:themeTint="99"/>
        <w:insideH w:val="single" w:sz="4" w:space="0" w:color="8ADD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C8E1" w:themeColor="accent3"/>
          <w:left w:val="single" w:sz="4" w:space="0" w:color="3CC8E1" w:themeColor="accent3"/>
          <w:bottom w:val="single" w:sz="4" w:space="0" w:color="3CC8E1" w:themeColor="accent3"/>
          <w:right w:val="single" w:sz="4" w:space="0" w:color="3CC8E1" w:themeColor="accent3"/>
          <w:insideH w:val="nil"/>
        </w:tcBorders>
        <w:shd w:val="clear" w:color="auto" w:fill="3CC8E1" w:themeFill="accent3"/>
      </w:tcPr>
    </w:tblStylePr>
    <w:tblStylePr w:type="lastRow">
      <w:rPr>
        <w:b/>
        <w:bCs/>
      </w:rPr>
      <w:tblPr/>
      <w:tcPr>
        <w:tcBorders>
          <w:top w:val="double" w:sz="4" w:space="0" w:color="8ADD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</w:style>
  <w:style w:type="table" w:styleId="Tabelalisty4akcent4">
    <w:name w:val="List Table 4 Accent 4"/>
    <w:basedOn w:val="Standardowy"/>
    <w:uiPriority w:val="49"/>
    <w:semiHidden/>
    <w:rsid w:val="00B27FF7"/>
    <w:tblPr>
      <w:tblStyleRowBandSize w:val="1"/>
      <w:tblStyleColBandSize w:val="1"/>
      <w:tblBorders>
        <w:top w:val="single" w:sz="4" w:space="0" w:color="D1D3D6" w:themeColor="accent4" w:themeTint="99"/>
        <w:left w:val="single" w:sz="4" w:space="0" w:color="D1D3D6" w:themeColor="accent4" w:themeTint="99"/>
        <w:bottom w:val="single" w:sz="4" w:space="0" w:color="D1D3D6" w:themeColor="accent4" w:themeTint="99"/>
        <w:right w:val="single" w:sz="4" w:space="0" w:color="D1D3D6" w:themeColor="accent4" w:themeTint="99"/>
        <w:insideH w:val="single" w:sz="4" w:space="0" w:color="D1D3D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B6BB" w:themeColor="accent4"/>
          <w:left w:val="single" w:sz="4" w:space="0" w:color="B3B6BB" w:themeColor="accent4"/>
          <w:bottom w:val="single" w:sz="4" w:space="0" w:color="B3B6BB" w:themeColor="accent4"/>
          <w:right w:val="single" w:sz="4" w:space="0" w:color="B3B6BB" w:themeColor="accent4"/>
          <w:insideH w:val="nil"/>
        </w:tcBorders>
        <w:shd w:val="clear" w:color="auto" w:fill="B3B6BB" w:themeFill="accent4"/>
      </w:tcPr>
    </w:tblStylePr>
    <w:tblStylePr w:type="lastRow">
      <w:rPr>
        <w:b/>
        <w:bCs/>
      </w:rPr>
      <w:tblPr/>
      <w:tcPr>
        <w:tcBorders>
          <w:top w:val="double" w:sz="4" w:space="0" w:color="D1D3D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</w:style>
  <w:style w:type="table" w:styleId="Tabelalisty4akcent5">
    <w:name w:val="List Table 4 Accent 5"/>
    <w:basedOn w:val="Standardowy"/>
    <w:uiPriority w:val="49"/>
    <w:semiHidden/>
    <w:rsid w:val="00B27FF7"/>
    <w:tblPr>
      <w:tblStyleRowBandSize w:val="1"/>
      <w:tblStyleColBandSize w:val="1"/>
      <w:tblBorders>
        <w:top w:val="single" w:sz="4" w:space="0" w:color="D9DFE4" w:themeColor="accent5" w:themeTint="99"/>
        <w:left w:val="single" w:sz="4" w:space="0" w:color="D9DFE4" w:themeColor="accent5" w:themeTint="99"/>
        <w:bottom w:val="single" w:sz="4" w:space="0" w:color="D9DFE4" w:themeColor="accent5" w:themeTint="99"/>
        <w:right w:val="single" w:sz="4" w:space="0" w:color="D9DFE4" w:themeColor="accent5" w:themeTint="99"/>
        <w:insideH w:val="single" w:sz="4" w:space="0" w:color="D9DFE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AD3" w:themeColor="accent5"/>
          <w:left w:val="single" w:sz="4" w:space="0" w:color="C0CAD3" w:themeColor="accent5"/>
          <w:bottom w:val="single" w:sz="4" w:space="0" w:color="C0CAD3" w:themeColor="accent5"/>
          <w:right w:val="single" w:sz="4" w:space="0" w:color="C0CAD3" w:themeColor="accent5"/>
          <w:insideH w:val="nil"/>
        </w:tcBorders>
        <w:shd w:val="clear" w:color="auto" w:fill="C0CAD3" w:themeFill="accent5"/>
      </w:tcPr>
    </w:tblStylePr>
    <w:tblStylePr w:type="lastRow">
      <w:rPr>
        <w:b/>
        <w:bCs/>
      </w:rPr>
      <w:tblPr/>
      <w:tcPr>
        <w:tcBorders>
          <w:top w:val="double" w:sz="4" w:space="0" w:color="D9DFE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</w:style>
  <w:style w:type="table" w:styleId="Tabelalisty4akcent6">
    <w:name w:val="List Table 4 Accent 6"/>
    <w:basedOn w:val="Standardowy"/>
    <w:uiPriority w:val="49"/>
    <w:semiHidden/>
    <w:rsid w:val="00B27FF7"/>
    <w:tblPr>
      <w:tblStyleRowBandSize w:val="1"/>
      <w:tblStyleColBandSize w:val="1"/>
      <w:tblBorders>
        <w:top w:val="single" w:sz="4" w:space="0" w:color="7EA8DA" w:themeColor="accent6" w:themeTint="99"/>
        <w:left w:val="single" w:sz="4" w:space="0" w:color="7EA8DA" w:themeColor="accent6" w:themeTint="99"/>
        <w:bottom w:val="single" w:sz="4" w:space="0" w:color="7EA8DA" w:themeColor="accent6" w:themeTint="99"/>
        <w:right w:val="single" w:sz="4" w:space="0" w:color="7EA8DA" w:themeColor="accent6" w:themeTint="99"/>
        <w:insideH w:val="single" w:sz="4" w:space="0" w:color="7EA8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70B6" w:themeColor="accent6"/>
          <w:left w:val="single" w:sz="4" w:space="0" w:color="3470B6" w:themeColor="accent6"/>
          <w:bottom w:val="single" w:sz="4" w:space="0" w:color="3470B6" w:themeColor="accent6"/>
          <w:right w:val="single" w:sz="4" w:space="0" w:color="3470B6" w:themeColor="accent6"/>
          <w:insideH w:val="nil"/>
        </w:tcBorders>
        <w:shd w:val="clear" w:color="auto" w:fill="3470B6" w:themeFill="accent6"/>
      </w:tcPr>
    </w:tblStylePr>
    <w:tblStylePr w:type="lastRow">
      <w:rPr>
        <w:b/>
        <w:bCs/>
      </w:rPr>
      <w:tblPr/>
      <w:tcPr>
        <w:tcBorders>
          <w:top w:val="double" w:sz="4" w:space="0" w:color="7EA8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</w:style>
  <w:style w:type="table" w:styleId="Tabelalisty5ciemna">
    <w:name w:val="List Table 5 Dark"/>
    <w:basedOn w:val="Standardowy"/>
    <w:uiPriority w:val="50"/>
    <w:semiHidden/>
    <w:rsid w:val="00B27FF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semiHidden/>
    <w:rsid w:val="00B27FF7"/>
    <w:rPr>
      <w:color w:val="FFFFFF" w:themeColor="background1"/>
    </w:rPr>
    <w:tblPr>
      <w:tblStyleRowBandSize w:val="1"/>
      <w:tblStyleColBandSize w:val="1"/>
      <w:tblBorders>
        <w:top w:val="single" w:sz="24" w:space="0" w:color="5F7B8F" w:themeColor="accent1"/>
        <w:left w:val="single" w:sz="24" w:space="0" w:color="5F7B8F" w:themeColor="accent1"/>
        <w:bottom w:val="single" w:sz="24" w:space="0" w:color="5F7B8F" w:themeColor="accent1"/>
        <w:right w:val="single" w:sz="24" w:space="0" w:color="5F7B8F" w:themeColor="accent1"/>
      </w:tblBorders>
    </w:tblPr>
    <w:tcPr>
      <w:shd w:val="clear" w:color="auto" w:fill="5F7B8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semiHidden/>
    <w:rsid w:val="00B27FF7"/>
    <w:rPr>
      <w:color w:val="FFFFFF" w:themeColor="background1"/>
    </w:rPr>
    <w:tblPr>
      <w:tblStyleRowBandSize w:val="1"/>
      <w:tblStyleColBandSize w:val="1"/>
      <w:tblBorders>
        <w:top w:val="single" w:sz="24" w:space="0" w:color="9FA04E" w:themeColor="accent2"/>
        <w:left w:val="single" w:sz="24" w:space="0" w:color="9FA04E" w:themeColor="accent2"/>
        <w:bottom w:val="single" w:sz="24" w:space="0" w:color="9FA04E" w:themeColor="accent2"/>
        <w:right w:val="single" w:sz="24" w:space="0" w:color="9FA04E" w:themeColor="accent2"/>
      </w:tblBorders>
    </w:tblPr>
    <w:tcPr>
      <w:shd w:val="clear" w:color="auto" w:fill="9FA0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semiHidden/>
    <w:rsid w:val="00B27FF7"/>
    <w:rPr>
      <w:color w:val="FFFFFF" w:themeColor="background1"/>
    </w:rPr>
    <w:tblPr>
      <w:tblStyleRowBandSize w:val="1"/>
      <w:tblStyleColBandSize w:val="1"/>
      <w:tblBorders>
        <w:top w:val="single" w:sz="24" w:space="0" w:color="3CC8E1" w:themeColor="accent3"/>
        <w:left w:val="single" w:sz="24" w:space="0" w:color="3CC8E1" w:themeColor="accent3"/>
        <w:bottom w:val="single" w:sz="24" w:space="0" w:color="3CC8E1" w:themeColor="accent3"/>
        <w:right w:val="single" w:sz="24" w:space="0" w:color="3CC8E1" w:themeColor="accent3"/>
      </w:tblBorders>
    </w:tblPr>
    <w:tcPr>
      <w:shd w:val="clear" w:color="auto" w:fill="3CC8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semiHidden/>
    <w:rsid w:val="00B27FF7"/>
    <w:rPr>
      <w:color w:val="FFFFFF" w:themeColor="background1"/>
    </w:rPr>
    <w:tblPr>
      <w:tblStyleRowBandSize w:val="1"/>
      <w:tblStyleColBandSize w:val="1"/>
      <w:tblBorders>
        <w:top w:val="single" w:sz="24" w:space="0" w:color="B3B6BB" w:themeColor="accent4"/>
        <w:left w:val="single" w:sz="24" w:space="0" w:color="B3B6BB" w:themeColor="accent4"/>
        <w:bottom w:val="single" w:sz="24" w:space="0" w:color="B3B6BB" w:themeColor="accent4"/>
        <w:right w:val="single" w:sz="24" w:space="0" w:color="B3B6BB" w:themeColor="accent4"/>
      </w:tblBorders>
    </w:tblPr>
    <w:tcPr>
      <w:shd w:val="clear" w:color="auto" w:fill="B3B6B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semiHidden/>
    <w:rsid w:val="00B27FF7"/>
    <w:rPr>
      <w:color w:val="FFFFFF" w:themeColor="background1"/>
    </w:rPr>
    <w:tblPr>
      <w:tblStyleRowBandSize w:val="1"/>
      <w:tblStyleColBandSize w:val="1"/>
      <w:tblBorders>
        <w:top w:val="single" w:sz="24" w:space="0" w:color="C0CAD3" w:themeColor="accent5"/>
        <w:left w:val="single" w:sz="24" w:space="0" w:color="C0CAD3" w:themeColor="accent5"/>
        <w:bottom w:val="single" w:sz="24" w:space="0" w:color="C0CAD3" w:themeColor="accent5"/>
        <w:right w:val="single" w:sz="24" w:space="0" w:color="C0CAD3" w:themeColor="accent5"/>
      </w:tblBorders>
    </w:tblPr>
    <w:tcPr>
      <w:shd w:val="clear" w:color="auto" w:fill="C0CAD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semiHidden/>
    <w:rsid w:val="00B27FF7"/>
    <w:rPr>
      <w:color w:val="FFFFFF" w:themeColor="background1"/>
    </w:rPr>
    <w:tblPr>
      <w:tblStyleRowBandSize w:val="1"/>
      <w:tblStyleColBandSize w:val="1"/>
      <w:tblBorders>
        <w:top w:val="single" w:sz="24" w:space="0" w:color="3470B6" w:themeColor="accent6"/>
        <w:left w:val="single" w:sz="24" w:space="0" w:color="3470B6" w:themeColor="accent6"/>
        <w:bottom w:val="single" w:sz="24" w:space="0" w:color="3470B6" w:themeColor="accent6"/>
        <w:right w:val="single" w:sz="24" w:space="0" w:color="3470B6" w:themeColor="accent6"/>
      </w:tblBorders>
    </w:tblPr>
    <w:tcPr>
      <w:shd w:val="clear" w:color="auto" w:fill="3470B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semiHidden/>
    <w:rsid w:val="00B27FF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semiHidden/>
    <w:rsid w:val="00B27FF7"/>
    <w:rPr>
      <w:color w:val="475B6A" w:themeColor="accent1" w:themeShade="BF"/>
    </w:rPr>
    <w:tblPr>
      <w:tblStyleRowBandSize w:val="1"/>
      <w:tblStyleColBandSize w:val="1"/>
      <w:tblBorders>
        <w:top w:val="single" w:sz="4" w:space="0" w:color="5F7B8F" w:themeColor="accent1"/>
        <w:bottom w:val="single" w:sz="4" w:space="0" w:color="5F7B8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F7B8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F7B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semiHidden/>
    <w:rsid w:val="00B27FF7"/>
    <w:rPr>
      <w:color w:val="76773A" w:themeColor="accent2" w:themeShade="BF"/>
    </w:rPr>
    <w:tblPr>
      <w:tblStyleRowBandSize w:val="1"/>
      <w:tblStyleColBandSize w:val="1"/>
      <w:tblBorders>
        <w:top w:val="single" w:sz="4" w:space="0" w:color="9FA04E" w:themeColor="accent2"/>
        <w:bottom w:val="single" w:sz="4" w:space="0" w:color="9FA0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A0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A0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semiHidden/>
    <w:rsid w:val="00B27FF7"/>
    <w:rPr>
      <w:color w:val="1CA0B8" w:themeColor="accent3" w:themeShade="BF"/>
    </w:rPr>
    <w:tblPr>
      <w:tblStyleRowBandSize w:val="1"/>
      <w:tblStyleColBandSize w:val="1"/>
      <w:tblBorders>
        <w:top w:val="single" w:sz="4" w:space="0" w:color="3CC8E1" w:themeColor="accent3"/>
        <w:bottom w:val="single" w:sz="4" w:space="0" w:color="3CC8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CC8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CC8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semiHidden/>
    <w:rsid w:val="00B27FF7"/>
    <w:rPr>
      <w:color w:val="82878F" w:themeColor="accent4" w:themeShade="BF"/>
    </w:rPr>
    <w:tblPr>
      <w:tblStyleRowBandSize w:val="1"/>
      <w:tblStyleColBandSize w:val="1"/>
      <w:tblBorders>
        <w:top w:val="single" w:sz="4" w:space="0" w:color="B3B6BB" w:themeColor="accent4"/>
        <w:bottom w:val="single" w:sz="4" w:space="0" w:color="B3B6B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3B6B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3B6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semiHidden/>
    <w:rsid w:val="00B27FF7"/>
    <w:rPr>
      <w:color w:val="8497A9" w:themeColor="accent5" w:themeShade="BF"/>
    </w:rPr>
    <w:tblPr>
      <w:tblStyleRowBandSize w:val="1"/>
      <w:tblStyleColBandSize w:val="1"/>
      <w:tblBorders>
        <w:top w:val="single" w:sz="4" w:space="0" w:color="C0CAD3" w:themeColor="accent5"/>
        <w:bottom w:val="single" w:sz="4" w:space="0" w:color="C0CAD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0CAD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0CA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semiHidden/>
    <w:rsid w:val="00B27FF7"/>
    <w:rPr>
      <w:color w:val="275388" w:themeColor="accent6" w:themeShade="BF"/>
    </w:rPr>
    <w:tblPr>
      <w:tblStyleRowBandSize w:val="1"/>
      <w:tblStyleColBandSize w:val="1"/>
      <w:tblBorders>
        <w:top w:val="single" w:sz="4" w:space="0" w:color="3470B6" w:themeColor="accent6"/>
        <w:bottom w:val="single" w:sz="4" w:space="0" w:color="3470B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70B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70B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</w:style>
  <w:style w:type="table" w:styleId="Tabelalisty7kolorowa">
    <w:name w:val="List Table 7 Colorful"/>
    <w:basedOn w:val="Standardowy"/>
    <w:uiPriority w:val="52"/>
    <w:semiHidden/>
    <w:rsid w:val="00B27FF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semiHidden/>
    <w:rsid w:val="00B27FF7"/>
    <w:rPr>
      <w:color w:val="475B6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7B8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7B8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7B8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7B8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4E9" w:themeFill="accent1" w:themeFillTint="33"/>
      </w:tcPr>
    </w:tblStylePr>
    <w:tblStylePr w:type="band1Horz">
      <w:tblPr/>
      <w:tcPr>
        <w:shd w:val="clear" w:color="auto" w:fill="DEE4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semiHidden/>
    <w:rsid w:val="00B27FF7"/>
    <w:rPr>
      <w:color w:val="7677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A0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A0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A0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A0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EDDA" w:themeFill="accent2" w:themeFillTint="33"/>
      </w:tcPr>
    </w:tblStylePr>
    <w:tblStylePr w:type="band1Horz">
      <w:tblPr/>
      <w:tcPr>
        <w:shd w:val="clear" w:color="auto" w:fill="ECED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semiHidden/>
    <w:rsid w:val="00B27FF7"/>
    <w:rPr>
      <w:color w:val="1CA0B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C8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C8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C8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C8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8F3F9" w:themeFill="accent3" w:themeFillTint="33"/>
      </w:tcPr>
    </w:tblStylePr>
    <w:tblStylePr w:type="band1Horz">
      <w:tblPr/>
      <w:tcPr>
        <w:shd w:val="clear" w:color="auto" w:fill="D8F3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semiHidden/>
    <w:rsid w:val="00B27FF7"/>
    <w:rPr>
      <w:color w:val="82878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B6B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B6B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B6B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B6B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F0F1" w:themeFill="accent4" w:themeFillTint="33"/>
      </w:tcPr>
    </w:tblStylePr>
    <w:tblStylePr w:type="band1Horz">
      <w:tblPr/>
      <w:tcPr>
        <w:shd w:val="clear" w:color="auto" w:fill="EFF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semiHidden/>
    <w:rsid w:val="00B27FF7"/>
    <w:rPr>
      <w:color w:val="8497A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AD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AD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AD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AD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4F6" w:themeFill="accent5" w:themeFillTint="33"/>
      </w:tcPr>
    </w:tblStylePr>
    <w:tblStylePr w:type="band1Horz">
      <w:tblPr/>
      <w:tcPr>
        <w:shd w:val="clear" w:color="auto" w:fill="F2F4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semiHidden/>
    <w:rsid w:val="00B27FF7"/>
    <w:rPr>
      <w:color w:val="27538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70B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70B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70B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70B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3E2F2" w:themeFill="accent6" w:themeFillTint="33"/>
      </w:tcPr>
    </w:tblStylePr>
    <w:tblStylePr w:type="band1Horz">
      <w:tblPr/>
      <w:tcPr>
        <w:shd w:val="clear" w:color="auto" w:fill="D3E2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uiPriority w:val="99"/>
    <w:semiHidden/>
    <w:unhideWhenUsed/>
    <w:rsid w:val="00B27F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B27FF7"/>
    <w:rPr>
      <w:rFonts w:ascii="Consolas" w:hAnsi="Consolas" w:cs="Arial"/>
      <w:sz w:val="20"/>
      <w:szCs w:val="20"/>
    </w:rPr>
  </w:style>
  <w:style w:type="table" w:styleId="redniasiatka1">
    <w:name w:val="Medium Grid 1"/>
    <w:basedOn w:val="Standardowy"/>
    <w:uiPriority w:val="67"/>
    <w:semiHidden/>
    <w:unhideWhenUsed/>
    <w:rsid w:val="00B27FF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B27FF7"/>
    <w:tblPr>
      <w:tblStyleRowBandSize w:val="1"/>
      <w:tblStyleColBandSize w:val="1"/>
      <w:tblBorders>
        <w:top w:val="single" w:sz="8" w:space="0" w:color="849CAD" w:themeColor="accent1" w:themeTint="BF"/>
        <w:left w:val="single" w:sz="8" w:space="0" w:color="849CAD" w:themeColor="accent1" w:themeTint="BF"/>
        <w:bottom w:val="single" w:sz="8" w:space="0" w:color="849CAD" w:themeColor="accent1" w:themeTint="BF"/>
        <w:right w:val="single" w:sz="8" w:space="0" w:color="849CAD" w:themeColor="accent1" w:themeTint="BF"/>
        <w:insideH w:val="single" w:sz="8" w:space="0" w:color="849CAD" w:themeColor="accent1" w:themeTint="BF"/>
        <w:insideV w:val="single" w:sz="8" w:space="0" w:color="849CAD" w:themeColor="accent1" w:themeTint="BF"/>
      </w:tblBorders>
    </w:tblPr>
    <w:tcPr>
      <w:shd w:val="clear" w:color="auto" w:fill="D6DE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9C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DC8" w:themeFill="accent1" w:themeFillTint="7F"/>
      </w:tcPr>
    </w:tblStylePr>
    <w:tblStylePr w:type="band1Horz">
      <w:tblPr/>
      <w:tcPr>
        <w:shd w:val="clear" w:color="auto" w:fill="ADBDC8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B27FF7"/>
    <w:tblPr>
      <w:tblStyleRowBandSize w:val="1"/>
      <w:tblStyleColBandSize w:val="1"/>
      <w:tblBorders>
        <w:top w:val="single" w:sz="8" w:space="0" w:color="BBBC75" w:themeColor="accent2" w:themeTint="BF"/>
        <w:left w:val="single" w:sz="8" w:space="0" w:color="BBBC75" w:themeColor="accent2" w:themeTint="BF"/>
        <w:bottom w:val="single" w:sz="8" w:space="0" w:color="BBBC75" w:themeColor="accent2" w:themeTint="BF"/>
        <w:right w:val="single" w:sz="8" w:space="0" w:color="BBBC75" w:themeColor="accent2" w:themeTint="BF"/>
        <w:insideH w:val="single" w:sz="8" w:space="0" w:color="BBBC75" w:themeColor="accent2" w:themeTint="BF"/>
        <w:insideV w:val="single" w:sz="8" w:space="0" w:color="BBBC75" w:themeColor="accent2" w:themeTint="BF"/>
      </w:tblBorders>
    </w:tblPr>
    <w:tcPr>
      <w:shd w:val="clear" w:color="auto" w:fill="E8E9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C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2A3" w:themeFill="accent2" w:themeFillTint="7F"/>
      </w:tcPr>
    </w:tblStylePr>
    <w:tblStylePr w:type="band1Horz">
      <w:tblPr/>
      <w:tcPr>
        <w:shd w:val="clear" w:color="auto" w:fill="D1D2A3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B27FF7"/>
    <w:tblPr>
      <w:tblStyleRowBandSize w:val="1"/>
      <w:tblStyleColBandSize w:val="1"/>
      <w:tblBorders>
        <w:top w:val="single" w:sz="8" w:space="0" w:color="6CD5E8" w:themeColor="accent3" w:themeTint="BF"/>
        <w:left w:val="single" w:sz="8" w:space="0" w:color="6CD5E8" w:themeColor="accent3" w:themeTint="BF"/>
        <w:bottom w:val="single" w:sz="8" w:space="0" w:color="6CD5E8" w:themeColor="accent3" w:themeTint="BF"/>
        <w:right w:val="single" w:sz="8" w:space="0" w:color="6CD5E8" w:themeColor="accent3" w:themeTint="BF"/>
        <w:insideH w:val="single" w:sz="8" w:space="0" w:color="6CD5E8" w:themeColor="accent3" w:themeTint="BF"/>
        <w:insideV w:val="single" w:sz="8" w:space="0" w:color="6CD5E8" w:themeColor="accent3" w:themeTint="BF"/>
      </w:tblBorders>
    </w:tblPr>
    <w:tcPr>
      <w:shd w:val="clear" w:color="auto" w:fill="CEF1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D5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E3F0" w:themeFill="accent3" w:themeFillTint="7F"/>
      </w:tcPr>
    </w:tblStylePr>
    <w:tblStylePr w:type="band1Horz">
      <w:tblPr/>
      <w:tcPr>
        <w:shd w:val="clear" w:color="auto" w:fill="9DE3F0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B27FF7"/>
    <w:tblPr>
      <w:tblStyleRowBandSize w:val="1"/>
      <w:tblStyleColBandSize w:val="1"/>
      <w:tblBorders>
        <w:top w:val="single" w:sz="8" w:space="0" w:color="C6C8CC" w:themeColor="accent4" w:themeTint="BF"/>
        <w:left w:val="single" w:sz="8" w:space="0" w:color="C6C8CC" w:themeColor="accent4" w:themeTint="BF"/>
        <w:bottom w:val="single" w:sz="8" w:space="0" w:color="C6C8CC" w:themeColor="accent4" w:themeTint="BF"/>
        <w:right w:val="single" w:sz="8" w:space="0" w:color="C6C8CC" w:themeColor="accent4" w:themeTint="BF"/>
        <w:insideH w:val="single" w:sz="8" w:space="0" w:color="C6C8CC" w:themeColor="accent4" w:themeTint="BF"/>
        <w:insideV w:val="single" w:sz="8" w:space="0" w:color="C6C8CC" w:themeColor="accent4" w:themeTint="BF"/>
      </w:tblBorders>
    </w:tblPr>
    <w:tcPr>
      <w:shd w:val="clear" w:color="auto" w:fill="ECEC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C8C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ADD" w:themeFill="accent4" w:themeFillTint="7F"/>
      </w:tcPr>
    </w:tblStylePr>
    <w:tblStylePr w:type="band1Horz">
      <w:tblPr/>
      <w:tcPr>
        <w:shd w:val="clear" w:color="auto" w:fill="D9DADD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B27FF7"/>
    <w:tblPr>
      <w:tblStyleRowBandSize w:val="1"/>
      <w:tblStyleColBandSize w:val="1"/>
      <w:tblBorders>
        <w:top w:val="single" w:sz="8" w:space="0" w:color="CFD7DE" w:themeColor="accent5" w:themeTint="BF"/>
        <w:left w:val="single" w:sz="8" w:space="0" w:color="CFD7DE" w:themeColor="accent5" w:themeTint="BF"/>
        <w:bottom w:val="single" w:sz="8" w:space="0" w:color="CFD7DE" w:themeColor="accent5" w:themeTint="BF"/>
        <w:right w:val="single" w:sz="8" w:space="0" w:color="CFD7DE" w:themeColor="accent5" w:themeTint="BF"/>
        <w:insideH w:val="single" w:sz="8" w:space="0" w:color="CFD7DE" w:themeColor="accent5" w:themeTint="BF"/>
        <w:insideV w:val="single" w:sz="8" w:space="0" w:color="CFD7DE" w:themeColor="accent5" w:themeTint="BF"/>
      </w:tblBorders>
    </w:tblPr>
    <w:tcPr>
      <w:shd w:val="clear" w:color="auto" w:fill="EFF1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7D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4E9" w:themeFill="accent5" w:themeFillTint="7F"/>
      </w:tcPr>
    </w:tblStylePr>
    <w:tblStylePr w:type="band1Horz">
      <w:tblPr/>
      <w:tcPr>
        <w:shd w:val="clear" w:color="auto" w:fill="DFE4E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B27FF7"/>
    <w:tblPr>
      <w:tblStyleRowBandSize w:val="1"/>
      <w:tblStyleColBandSize w:val="1"/>
      <w:tblBorders>
        <w:top w:val="single" w:sz="8" w:space="0" w:color="5E92D1" w:themeColor="accent6" w:themeTint="BF"/>
        <w:left w:val="single" w:sz="8" w:space="0" w:color="5E92D1" w:themeColor="accent6" w:themeTint="BF"/>
        <w:bottom w:val="single" w:sz="8" w:space="0" w:color="5E92D1" w:themeColor="accent6" w:themeTint="BF"/>
        <w:right w:val="single" w:sz="8" w:space="0" w:color="5E92D1" w:themeColor="accent6" w:themeTint="BF"/>
        <w:insideH w:val="single" w:sz="8" w:space="0" w:color="5E92D1" w:themeColor="accent6" w:themeTint="BF"/>
        <w:insideV w:val="single" w:sz="8" w:space="0" w:color="5E92D1" w:themeColor="accent6" w:themeTint="BF"/>
      </w:tblBorders>
    </w:tblPr>
    <w:tcPr>
      <w:shd w:val="clear" w:color="auto" w:fill="C9DBE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92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7E0" w:themeFill="accent6" w:themeFillTint="7F"/>
      </w:tcPr>
    </w:tblStylePr>
    <w:tblStylePr w:type="band1Horz">
      <w:tblPr/>
      <w:tcPr>
        <w:shd w:val="clear" w:color="auto" w:fill="93B7E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B27FF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B27FF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7B8F" w:themeColor="accent1"/>
        <w:left w:val="single" w:sz="8" w:space="0" w:color="5F7B8F" w:themeColor="accent1"/>
        <w:bottom w:val="single" w:sz="8" w:space="0" w:color="5F7B8F" w:themeColor="accent1"/>
        <w:right w:val="single" w:sz="8" w:space="0" w:color="5F7B8F" w:themeColor="accent1"/>
        <w:insideH w:val="single" w:sz="8" w:space="0" w:color="5F7B8F" w:themeColor="accent1"/>
        <w:insideV w:val="single" w:sz="8" w:space="0" w:color="5F7B8F" w:themeColor="accent1"/>
      </w:tblBorders>
    </w:tblPr>
    <w:tcPr>
      <w:shd w:val="clear" w:color="auto" w:fill="D6DE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2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4E9" w:themeFill="accent1" w:themeFillTint="33"/>
      </w:tcPr>
    </w:tblStylePr>
    <w:tblStylePr w:type="band1Vert">
      <w:tblPr/>
      <w:tcPr>
        <w:shd w:val="clear" w:color="auto" w:fill="ADBDC8" w:themeFill="accent1" w:themeFillTint="7F"/>
      </w:tcPr>
    </w:tblStylePr>
    <w:tblStylePr w:type="band1Horz">
      <w:tblPr/>
      <w:tcPr>
        <w:tcBorders>
          <w:insideH w:val="single" w:sz="6" w:space="0" w:color="5F7B8F" w:themeColor="accent1"/>
          <w:insideV w:val="single" w:sz="6" w:space="0" w:color="5F7B8F" w:themeColor="accent1"/>
        </w:tcBorders>
        <w:shd w:val="clear" w:color="auto" w:fill="ADBD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B27FF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A04E" w:themeColor="accent2"/>
        <w:left w:val="single" w:sz="8" w:space="0" w:color="9FA04E" w:themeColor="accent2"/>
        <w:bottom w:val="single" w:sz="8" w:space="0" w:color="9FA04E" w:themeColor="accent2"/>
        <w:right w:val="single" w:sz="8" w:space="0" w:color="9FA04E" w:themeColor="accent2"/>
        <w:insideH w:val="single" w:sz="8" w:space="0" w:color="9FA04E" w:themeColor="accent2"/>
        <w:insideV w:val="single" w:sz="8" w:space="0" w:color="9FA04E" w:themeColor="accent2"/>
      </w:tblBorders>
    </w:tblPr>
    <w:tcPr>
      <w:shd w:val="clear" w:color="auto" w:fill="E8E9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DDA" w:themeFill="accent2" w:themeFillTint="33"/>
      </w:tcPr>
    </w:tblStylePr>
    <w:tblStylePr w:type="band1Vert">
      <w:tblPr/>
      <w:tcPr>
        <w:shd w:val="clear" w:color="auto" w:fill="D1D2A3" w:themeFill="accent2" w:themeFillTint="7F"/>
      </w:tcPr>
    </w:tblStylePr>
    <w:tblStylePr w:type="band1Horz">
      <w:tblPr/>
      <w:tcPr>
        <w:tcBorders>
          <w:insideH w:val="single" w:sz="6" w:space="0" w:color="9FA04E" w:themeColor="accent2"/>
          <w:insideV w:val="single" w:sz="6" w:space="0" w:color="9FA04E" w:themeColor="accent2"/>
        </w:tcBorders>
        <w:shd w:val="clear" w:color="auto" w:fill="D1D2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B27FF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CC8E1" w:themeColor="accent3"/>
        <w:left w:val="single" w:sz="8" w:space="0" w:color="3CC8E1" w:themeColor="accent3"/>
        <w:bottom w:val="single" w:sz="8" w:space="0" w:color="3CC8E1" w:themeColor="accent3"/>
        <w:right w:val="single" w:sz="8" w:space="0" w:color="3CC8E1" w:themeColor="accent3"/>
        <w:insideH w:val="single" w:sz="8" w:space="0" w:color="3CC8E1" w:themeColor="accent3"/>
        <w:insideV w:val="single" w:sz="8" w:space="0" w:color="3CC8E1" w:themeColor="accent3"/>
      </w:tblBorders>
    </w:tblPr>
    <w:tcPr>
      <w:shd w:val="clear" w:color="auto" w:fill="CEF1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9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3F9" w:themeFill="accent3" w:themeFillTint="33"/>
      </w:tcPr>
    </w:tblStylePr>
    <w:tblStylePr w:type="band1Vert">
      <w:tblPr/>
      <w:tcPr>
        <w:shd w:val="clear" w:color="auto" w:fill="9DE3F0" w:themeFill="accent3" w:themeFillTint="7F"/>
      </w:tcPr>
    </w:tblStylePr>
    <w:tblStylePr w:type="band1Horz">
      <w:tblPr/>
      <w:tcPr>
        <w:tcBorders>
          <w:insideH w:val="single" w:sz="6" w:space="0" w:color="3CC8E1" w:themeColor="accent3"/>
          <w:insideV w:val="single" w:sz="6" w:space="0" w:color="3CC8E1" w:themeColor="accent3"/>
        </w:tcBorders>
        <w:shd w:val="clear" w:color="auto" w:fill="9DE3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B27FF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B6BB" w:themeColor="accent4"/>
        <w:left w:val="single" w:sz="8" w:space="0" w:color="B3B6BB" w:themeColor="accent4"/>
        <w:bottom w:val="single" w:sz="8" w:space="0" w:color="B3B6BB" w:themeColor="accent4"/>
        <w:right w:val="single" w:sz="8" w:space="0" w:color="B3B6BB" w:themeColor="accent4"/>
        <w:insideH w:val="single" w:sz="8" w:space="0" w:color="B3B6BB" w:themeColor="accent4"/>
        <w:insideV w:val="single" w:sz="8" w:space="0" w:color="B3B6BB" w:themeColor="accent4"/>
      </w:tblBorders>
    </w:tblPr>
    <w:tcPr>
      <w:shd w:val="clear" w:color="auto" w:fill="ECEC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0F1" w:themeFill="accent4" w:themeFillTint="33"/>
      </w:tcPr>
    </w:tblStylePr>
    <w:tblStylePr w:type="band1Vert">
      <w:tblPr/>
      <w:tcPr>
        <w:shd w:val="clear" w:color="auto" w:fill="D9DADD" w:themeFill="accent4" w:themeFillTint="7F"/>
      </w:tcPr>
    </w:tblStylePr>
    <w:tblStylePr w:type="band1Horz">
      <w:tblPr/>
      <w:tcPr>
        <w:tcBorders>
          <w:insideH w:val="single" w:sz="6" w:space="0" w:color="B3B6BB" w:themeColor="accent4"/>
          <w:insideV w:val="single" w:sz="6" w:space="0" w:color="B3B6BB" w:themeColor="accent4"/>
        </w:tcBorders>
        <w:shd w:val="clear" w:color="auto" w:fill="D9DAD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B27FF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AD3" w:themeColor="accent5"/>
        <w:left w:val="single" w:sz="8" w:space="0" w:color="C0CAD3" w:themeColor="accent5"/>
        <w:bottom w:val="single" w:sz="8" w:space="0" w:color="C0CAD3" w:themeColor="accent5"/>
        <w:right w:val="single" w:sz="8" w:space="0" w:color="C0CAD3" w:themeColor="accent5"/>
        <w:insideH w:val="single" w:sz="8" w:space="0" w:color="C0CAD3" w:themeColor="accent5"/>
        <w:insideV w:val="single" w:sz="8" w:space="0" w:color="C0CAD3" w:themeColor="accent5"/>
      </w:tblBorders>
    </w:tblPr>
    <w:tcPr>
      <w:shd w:val="clear" w:color="auto" w:fill="EFF1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F9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4F6" w:themeFill="accent5" w:themeFillTint="33"/>
      </w:tcPr>
    </w:tblStylePr>
    <w:tblStylePr w:type="band1Vert">
      <w:tblPr/>
      <w:tcPr>
        <w:shd w:val="clear" w:color="auto" w:fill="DFE4E9" w:themeFill="accent5" w:themeFillTint="7F"/>
      </w:tcPr>
    </w:tblStylePr>
    <w:tblStylePr w:type="band1Horz">
      <w:tblPr/>
      <w:tcPr>
        <w:tcBorders>
          <w:insideH w:val="single" w:sz="6" w:space="0" w:color="C0CAD3" w:themeColor="accent5"/>
          <w:insideV w:val="single" w:sz="6" w:space="0" w:color="C0CAD3" w:themeColor="accent5"/>
        </w:tcBorders>
        <w:shd w:val="clear" w:color="auto" w:fill="DFE4E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B27FF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470B6" w:themeColor="accent6"/>
        <w:left w:val="single" w:sz="8" w:space="0" w:color="3470B6" w:themeColor="accent6"/>
        <w:bottom w:val="single" w:sz="8" w:space="0" w:color="3470B6" w:themeColor="accent6"/>
        <w:right w:val="single" w:sz="8" w:space="0" w:color="3470B6" w:themeColor="accent6"/>
        <w:insideH w:val="single" w:sz="8" w:space="0" w:color="3470B6" w:themeColor="accent6"/>
        <w:insideV w:val="single" w:sz="8" w:space="0" w:color="3470B6" w:themeColor="accent6"/>
      </w:tblBorders>
    </w:tblPr>
    <w:tcPr>
      <w:shd w:val="clear" w:color="auto" w:fill="C9DBE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9F0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2F2" w:themeFill="accent6" w:themeFillTint="33"/>
      </w:tcPr>
    </w:tblStylePr>
    <w:tblStylePr w:type="band1Vert">
      <w:tblPr/>
      <w:tcPr>
        <w:shd w:val="clear" w:color="auto" w:fill="93B7E0" w:themeFill="accent6" w:themeFillTint="7F"/>
      </w:tcPr>
    </w:tblStylePr>
    <w:tblStylePr w:type="band1Horz">
      <w:tblPr/>
      <w:tcPr>
        <w:tcBorders>
          <w:insideH w:val="single" w:sz="6" w:space="0" w:color="3470B6" w:themeColor="accent6"/>
          <w:insideV w:val="single" w:sz="6" w:space="0" w:color="3470B6" w:themeColor="accent6"/>
        </w:tcBorders>
        <w:shd w:val="clear" w:color="auto" w:fill="93B7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B27FF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B27FF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E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7B8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7B8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7B8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7B8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BD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BDC8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B27FF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9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A0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A0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A0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A0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D2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D2A3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B27FF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F1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C8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C8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C8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C8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E3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E3F0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B27FF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C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B6B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B6B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B6B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B6B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DAD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DADD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B27FF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1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AD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AD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AD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AD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4E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4E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B27FF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BE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70B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70B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70B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70B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7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7E0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BE0F0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top w:val="single" w:sz="8" w:space="0" w:color="5F7B8F" w:themeColor="accent1"/>
        <w:bottom w:val="single" w:sz="8" w:space="0" w:color="5F7B8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7B8F" w:themeColor="accent1"/>
        </w:tcBorders>
      </w:tcPr>
    </w:tblStylePr>
    <w:tblStylePr w:type="lastRow">
      <w:rPr>
        <w:b/>
        <w:bCs/>
        <w:color w:val="BE0F05" w:themeColor="text2"/>
      </w:rPr>
      <w:tblPr/>
      <w:tcPr>
        <w:tcBorders>
          <w:top w:val="single" w:sz="8" w:space="0" w:color="5F7B8F" w:themeColor="accent1"/>
          <w:bottom w:val="single" w:sz="8" w:space="0" w:color="5F7B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7B8F" w:themeColor="accent1"/>
          <w:bottom w:val="single" w:sz="8" w:space="0" w:color="5F7B8F" w:themeColor="accent1"/>
        </w:tcBorders>
      </w:tcPr>
    </w:tblStylePr>
    <w:tblStylePr w:type="band1Vert">
      <w:tblPr/>
      <w:tcPr>
        <w:shd w:val="clear" w:color="auto" w:fill="D6DEE4" w:themeFill="accent1" w:themeFillTint="3F"/>
      </w:tcPr>
    </w:tblStylePr>
    <w:tblStylePr w:type="band1Horz">
      <w:tblPr/>
      <w:tcPr>
        <w:shd w:val="clear" w:color="auto" w:fill="D6DEE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top w:val="single" w:sz="8" w:space="0" w:color="9FA04E" w:themeColor="accent2"/>
        <w:bottom w:val="single" w:sz="8" w:space="0" w:color="9FA0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A04E" w:themeColor="accent2"/>
        </w:tcBorders>
      </w:tcPr>
    </w:tblStylePr>
    <w:tblStylePr w:type="lastRow">
      <w:rPr>
        <w:b/>
        <w:bCs/>
        <w:color w:val="BE0F05" w:themeColor="text2"/>
      </w:rPr>
      <w:tblPr/>
      <w:tcPr>
        <w:tcBorders>
          <w:top w:val="single" w:sz="8" w:space="0" w:color="9FA04E" w:themeColor="accent2"/>
          <w:bottom w:val="single" w:sz="8" w:space="0" w:color="9FA0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A04E" w:themeColor="accent2"/>
          <w:bottom w:val="single" w:sz="8" w:space="0" w:color="9FA04E" w:themeColor="accent2"/>
        </w:tcBorders>
      </w:tcPr>
    </w:tblStylePr>
    <w:tblStylePr w:type="band1Vert">
      <w:tblPr/>
      <w:tcPr>
        <w:shd w:val="clear" w:color="auto" w:fill="E8E9D1" w:themeFill="accent2" w:themeFillTint="3F"/>
      </w:tcPr>
    </w:tblStylePr>
    <w:tblStylePr w:type="band1Horz">
      <w:tblPr/>
      <w:tcPr>
        <w:shd w:val="clear" w:color="auto" w:fill="E8E9D1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top w:val="single" w:sz="8" w:space="0" w:color="3CC8E1" w:themeColor="accent3"/>
        <w:bottom w:val="single" w:sz="8" w:space="0" w:color="3CC8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C8E1" w:themeColor="accent3"/>
        </w:tcBorders>
      </w:tcPr>
    </w:tblStylePr>
    <w:tblStylePr w:type="lastRow">
      <w:rPr>
        <w:b/>
        <w:bCs/>
        <w:color w:val="BE0F05" w:themeColor="text2"/>
      </w:rPr>
      <w:tblPr/>
      <w:tcPr>
        <w:tcBorders>
          <w:top w:val="single" w:sz="8" w:space="0" w:color="3CC8E1" w:themeColor="accent3"/>
          <w:bottom w:val="single" w:sz="8" w:space="0" w:color="3CC8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C8E1" w:themeColor="accent3"/>
          <w:bottom w:val="single" w:sz="8" w:space="0" w:color="3CC8E1" w:themeColor="accent3"/>
        </w:tcBorders>
      </w:tcPr>
    </w:tblStylePr>
    <w:tblStylePr w:type="band1Vert">
      <w:tblPr/>
      <w:tcPr>
        <w:shd w:val="clear" w:color="auto" w:fill="CEF1F7" w:themeFill="accent3" w:themeFillTint="3F"/>
      </w:tcPr>
    </w:tblStylePr>
    <w:tblStylePr w:type="band1Horz">
      <w:tblPr/>
      <w:tcPr>
        <w:shd w:val="clear" w:color="auto" w:fill="CEF1F7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top w:val="single" w:sz="8" w:space="0" w:color="B3B6BB" w:themeColor="accent4"/>
        <w:bottom w:val="single" w:sz="8" w:space="0" w:color="B3B6B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B6BB" w:themeColor="accent4"/>
        </w:tcBorders>
      </w:tcPr>
    </w:tblStylePr>
    <w:tblStylePr w:type="lastRow">
      <w:rPr>
        <w:b/>
        <w:bCs/>
        <w:color w:val="BE0F05" w:themeColor="text2"/>
      </w:rPr>
      <w:tblPr/>
      <w:tcPr>
        <w:tcBorders>
          <w:top w:val="single" w:sz="8" w:space="0" w:color="B3B6BB" w:themeColor="accent4"/>
          <w:bottom w:val="single" w:sz="8" w:space="0" w:color="B3B6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B6BB" w:themeColor="accent4"/>
          <w:bottom w:val="single" w:sz="8" w:space="0" w:color="B3B6BB" w:themeColor="accent4"/>
        </w:tcBorders>
      </w:tcPr>
    </w:tblStylePr>
    <w:tblStylePr w:type="band1Vert">
      <w:tblPr/>
      <w:tcPr>
        <w:shd w:val="clear" w:color="auto" w:fill="ECECEE" w:themeFill="accent4" w:themeFillTint="3F"/>
      </w:tcPr>
    </w:tblStylePr>
    <w:tblStylePr w:type="band1Horz">
      <w:tblPr/>
      <w:tcPr>
        <w:shd w:val="clear" w:color="auto" w:fill="ECECEE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top w:val="single" w:sz="8" w:space="0" w:color="C0CAD3" w:themeColor="accent5"/>
        <w:bottom w:val="single" w:sz="8" w:space="0" w:color="C0CAD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AD3" w:themeColor="accent5"/>
        </w:tcBorders>
      </w:tcPr>
    </w:tblStylePr>
    <w:tblStylePr w:type="lastRow">
      <w:rPr>
        <w:b/>
        <w:bCs/>
        <w:color w:val="BE0F05" w:themeColor="text2"/>
      </w:rPr>
      <w:tblPr/>
      <w:tcPr>
        <w:tcBorders>
          <w:top w:val="single" w:sz="8" w:space="0" w:color="C0CAD3" w:themeColor="accent5"/>
          <w:bottom w:val="single" w:sz="8" w:space="0" w:color="C0CA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AD3" w:themeColor="accent5"/>
          <w:bottom w:val="single" w:sz="8" w:space="0" w:color="C0CAD3" w:themeColor="accent5"/>
        </w:tcBorders>
      </w:tcPr>
    </w:tblStylePr>
    <w:tblStylePr w:type="band1Vert">
      <w:tblPr/>
      <w:tcPr>
        <w:shd w:val="clear" w:color="auto" w:fill="EFF1F4" w:themeFill="accent5" w:themeFillTint="3F"/>
      </w:tcPr>
    </w:tblStylePr>
    <w:tblStylePr w:type="band1Horz">
      <w:tblPr/>
      <w:tcPr>
        <w:shd w:val="clear" w:color="auto" w:fill="EFF1F4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B27FF7"/>
    <w:rPr>
      <w:color w:val="000000" w:themeColor="text1"/>
    </w:rPr>
    <w:tblPr>
      <w:tblStyleRowBandSize w:val="1"/>
      <w:tblStyleColBandSize w:val="1"/>
      <w:tblBorders>
        <w:top w:val="single" w:sz="8" w:space="0" w:color="3470B6" w:themeColor="accent6"/>
        <w:bottom w:val="single" w:sz="8" w:space="0" w:color="3470B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70B6" w:themeColor="accent6"/>
        </w:tcBorders>
      </w:tcPr>
    </w:tblStylePr>
    <w:tblStylePr w:type="lastRow">
      <w:rPr>
        <w:b/>
        <w:bCs/>
        <w:color w:val="BE0F05" w:themeColor="text2"/>
      </w:rPr>
      <w:tblPr/>
      <w:tcPr>
        <w:tcBorders>
          <w:top w:val="single" w:sz="8" w:space="0" w:color="3470B6" w:themeColor="accent6"/>
          <w:bottom w:val="single" w:sz="8" w:space="0" w:color="3470B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70B6" w:themeColor="accent6"/>
          <w:bottom w:val="single" w:sz="8" w:space="0" w:color="3470B6" w:themeColor="accent6"/>
        </w:tcBorders>
      </w:tcPr>
    </w:tblStylePr>
    <w:tblStylePr w:type="band1Vert">
      <w:tblPr/>
      <w:tcPr>
        <w:shd w:val="clear" w:color="auto" w:fill="C9DBEF" w:themeFill="accent6" w:themeFillTint="3F"/>
      </w:tcPr>
    </w:tblStylePr>
    <w:tblStylePr w:type="band1Horz">
      <w:tblPr/>
      <w:tcPr>
        <w:shd w:val="clear" w:color="auto" w:fill="C9DBEF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B27FF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B27FF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7B8F" w:themeColor="accent1"/>
        <w:left w:val="single" w:sz="8" w:space="0" w:color="5F7B8F" w:themeColor="accent1"/>
        <w:bottom w:val="single" w:sz="8" w:space="0" w:color="5F7B8F" w:themeColor="accent1"/>
        <w:right w:val="single" w:sz="8" w:space="0" w:color="5F7B8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7B8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7B8F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7B8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7B8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E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E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B27FF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A04E" w:themeColor="accent2"/>
        <w:left w:val="single" w:sz="8" w:space="0" w:color="9FA04E" w:themeColor="accent2"/>
        <w:bottom w:val="single" w:sz="8" w:space="0" w:color="9FA04E" w:themeColor="accent2"/>
        <w:right w:val="single" w:sz="8" w:space="0" w:color="9FA0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A0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A04E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A0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A0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9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B27FF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CC8E1" w:themeColor="accent3"/>
        <w:left w:val="single" w:sz="8" w:space="0" w:color="3CC8E1" w:themeColor="accent3"/>
        <w:bottom w:val="single" w:sz="8" w:space="0" w:color="3CC8E1" w:themeColor="accent3"/>
        <w:right w:val="single" w:sz="8" w:space="0" w:color="3CC8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C8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C8E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C8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C8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F1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F1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B27FF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B6BB" w:themeColor="accent4"/>
        <w:left w:val="single" w:sz="8" w:space="0" w:color="B3B6BB" w:themeColor="accent4"/>
        <w:bottom w:val="single" w:sz="8" w:space="0" w:color="B3B6BB" w:themeColor="accent4"/>
        <w:right w:val="single" w:sz="8" w:space="0" w:color="B3B6B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B6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3B6BB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B6B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B6B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C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C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B27FF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AD3" w:themeColor="accent5"/>
        <w:left w:val="single" w:sz="8" w:space="0" w:color="C0CAD3" w:themeColor="accent5"/>
        <w:bottom w:val="single" w:sz="8" w:space="0" w:color="C0CAD3" w:themeColor="accent5"/>
        <w:right w:val="single" w:sz="8" w:space="0" w:color="C0CAD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A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CAD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AD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AD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1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1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B27FF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470B6" w:themeColor="accent6"/>
        <w:left w:val="single" w:sz="8" w:space="0" w:color="3470B6" w:themeColor="accent6"/>
        <w:bottom w:val="single" w:sz="8" w:space="0" w:color="3470B6" w:themeColor="accent6"/>
        <w:right w:val="single" w:sz="8" w:space="0" w:color="3470B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70B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470B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70B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70B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BE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BE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B27FF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B27FF7"/>
    <w:tblPr>
      <w:tblStyleRowBandSize w:val="1"/>
      <w:tblStyleColBandSize w:val="1"/>
      <w:tblBorders>
        <w:top w:val="single" w:sz="8" w:space="0" w:color="849CAD" w:themeColor="accent1" w:themeTint="BF"/>
        <w:left w:val="single" w:sz="8" w:space="0" w:color="849CAD" w:themeColor="accent1" w:themeTint="BF"/>
        <w:bottom w:val="single" w:sz="8" w:space="0" w:color="849CAD" w:themeColor="accent1" w:themeTint="BF"/>
        <w:right w:val="single" w:sz="8" w:space="0" w:color="849CAD" w:themeColor="accent1" w:themeTint="BF"/>
        <w:insideH w:val="single" w:sz="8" w:space="0" w:color="849C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9CAD" w:themeColor="accent1" w:themeTint="BF"/>
          <w:left w:val="single" w:sz="8" w:space="0" w:color="849CAD" w:themeColor="accent1" w:themeTint="BF"/>
          <w:bottom w:val="single" w:sz="8" w:space="0" w:color="849CAD" w:themeColor="accent1" w:themeTint="BF"/>
          <w:right w:val="single" w:sz="8" w:space="0" w:color="849CAD" w:themeColor="accent1" w:themeTint="BF"/>
          <w:insideH w:val="nil"/>
          <w:insideV w:val="nil"/>
        </w:tcBorders>
        <w:shd w:val="clear" w:color="auto" w:fill="5F7B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9CAD" w:themeColor="accent1" w:themeTint="BF"/>
          <w:left w:val="single" w:sz="8" w:space="0" w:color="849CAD" w:themeColor="accent1" w:themeTint="BF"/>
          <w:bottom w:val="single" w:sz="8" w:space="0" w:color="849CAD" w:themeColor="accent1" w:themeTint="BF"/>
          <w:right w:val="single" w:sz="8" w:space="0" w:color="849C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E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E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B27FF7"/>
    <w:tblPr>
      <w:tblStyleRowBandSize w:val="1"/>
      <w:tblStyleColBandSize w:val="1"/>
      <w:tblBorders>
        <w:top w:val="single" w:sz="8" w:space="0" w:color="BBBC75" w:themeColor="accent2" w:themeTint="BF"/>
        <w:left w:val="single" w:sz="8" w:space="0" w:color="BBBC75" w:themeColor="accent2" w:themeTint="BF"/>
        <w:bottom w:val="single" w:sz="8" w:space="0" w:color="BBBC75" w:themeColor="accent2" w:themeTint="BF"/>
        <w:right w:val="single" w:sz="8" w:space="0" w:color="BBBC75" w:themeColor="accent2" w:themeTint="BF"/>
        <w:insideH w:val="single" w:sz="8" w:space="0" w:color="BBBC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C75" w:themeColor="accent2" w:themeTint="BF"/>
          <w:left w:val="single" w:sz="8" w:space="0" w:color="BBBC75" w:themeColor="accent2" w:themeTint="BF"/>
          <w:bottom w:val="single" w:sz="8" w:space="0" w:color="BBBC75" w:themeColor="accent2" w:themeTint="BF"/>
          <w:right w:val="single" w:sz="8" w:space="0" w:color="BBBC75" w:themeColor="accent2" w:themeTint="BF"/>
          <w:insideH w:val="nil"/>
          <w:insideV w:val="nil"/>
        </w:tcBorders>
        <w:shd w:val="clear" w:color="auto" w:fill="9FA0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C75" w:themeColor="accent2" w:themeTint="BF"/>
          <w:left w:val="single" w:sz="8" w:space="0" w:color="BBBC75" w:themeColor="accent2" w:themeTint="BF"/>
          <w:bottom w:val="single" w:sz="8" w:space="0" w:color="BBBC75" w:themeColor="accent2" w:themeTint="BF"/>
          <w:right w:val="single" w:sz="8" w:space="0" w:color="BBBC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9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9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B27FF7"/>
    <w:tblPr>
      <w:tblStyleRowBandSize w:val="1"/>
      <w:tblStyleColBandSize w:val="1"/>
      <w:tblBorders>
        <w:top w:val="single" w:sz="8" w:space="0" w:color="6CD5E8" w:themeColor="accent3" w:themeTint="BF"/>
        <w:left w:val="single" w:sz="8" w:space="0" w:color="6CD5E8" w:themeColor="accent3" w:themeTint="BF"/>
        <w:bottom w:val="single" w:sz="8" w:space="0" w:color="6CD5E8" w:themeColor="accent3" w:themeTint="BF"/>
        <w:right w:val="single" w:sz="8" w:space="0" w:color="6CD5E8" w:themeColor="accent3" w:themeTint="BF"/>
        <w:insideH w:val="single" w:sz="8" w:space="0" w:color="6CD5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D5E8" w:themeColor="accent3" w:themeTint="BF"/>
          <w:left w:val="single" w:sz="8" w:space="0" w:color="6CD5E8" w:themeColor="accent3" w:themeTint="BF"/>
          <w:bottom w:val="single" w:sz="8" w:space="0" w:color="6CD5E8" w:themeColor="accent3" w:themeTint="BF"/>
          <w:right w:val="single" w:sz="8" w:space="0" w:color="6CD5E8" w:themeColor="accent3" w:themeTint="BF"/>
          <w:insideH w:val="nil"/>
          <w:insideV w:val="nil"/>
        </w:tcBorders>
        <w:shd w:val="clear" w:color="auto" w:fill="3CC8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D5E8" w:themeColor="accent3" w:themeTint="BF"/>
          <w:left w:val="single" w:sz="8" w:space="0" w:color="6CD5E8" w:themeColor="accent3" w:themeTint="BF"/>
          <w:bottom w:val="single" w:sz="8" w:space="0" w:color="6CD5E8" w:themeColor="accent3" w:themeTint="BF"/>
          <w:right w:val="single" w:sz="8" w:space="0" w:color="6CD5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1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F1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B27FF7"/>
    <w:tblPr>
      <w:tblStyleRowBandSize w:val="1"/>
      <w:tblStyleColBandSize w:val="1"/>
      <w:tblBorders>
        <w:top w:val="single" w:sz="8" w:space="0" w:color="C6C8CC" w:themeColor="accent4" w:themeTint="BF"/>
        <w:left w:val="single" w:sz="8" w:space="0" w:color="C6C8CC" w:themeColor="accent4" w:themeTint="BF"/>
        <w:bottom w:val="single" w:sz="8" w:space="0" w:color="C6C8CC" w:themeColor="accent4" w:themeTint="BF"/>
        <w:right w:val="single" w:sz="8" w:space="0" w:color="C6C8CC" w:themeColor="accent4" w:themeTint="BF"/>
        <w:insideH w:val="single" w:sz="8" w:space="0" w:color="C6C8C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C8CC" w:themeColor="accent4" w:themeTint="BF"/>
          <w:left w:val="single" w:sz="8" w:space="0" w:color="C6C8CC" w:themeColor="accent4" w:themeTint="BF"/>
          <w:bottom w:val="single" w:sz="8" w:space="0" w:color="C6C8CC" w:themeColor="accent4" w:themeTint="BF"/>
          <w:right w:val="single" w:sz="8" w:space="0" w:color="C6C8CC" w:themeColor="accent4" w:themeTint="BF"/>
          <w:insideH w:val="nil"/>
          <w:insideV w:val="nil"/>
        </w:tcBorders>
        <w:shd w:val="clear" w:color="auto" w:fill="B3B6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C8CC" w:themeColor="accent4" w:themeTint="BF"/>
          <w:left w:val="single" w:sz="8" w:space="0" w:color="C6C8CC" w:themeColor="accent4" w:themeTint="BF"/>
          <w:bottom w:val="single" w:sz="8" w:space="0" w:color="C6C8CC" w:themeColor="accent4" w:themeTint="BF"/>
          <w:right w:val="single" w:sz="8" w:space="0" w:color="C6C8C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C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B27FF7"/>
    <w:tblPr>
      <w:tblStyleRowBandSize w:val="1"/>
      <w:tblStyleColBandSize w:val="1"/>
      <w:tblBorders>
        <w:top w:val="single" w:sz="8" w:space="0" w:color="CFD7DE" w:themeColor="accent5" w:themeTint="BF"/>
        <w:left w:val="single" w:sz="8" w:space="0" w:color="CFD7DE" w:themeColor="accent5" w:themeTint="BF"/>
        <w:bottom w:val="single" w:sz="8" w:space="0" w:color="CFD7DE" w:themeColor="accent5" w:themeTint="BF"/>
        <w:right w:val="single" w:sz="8" w:space="0" w:color="CFD7DE" w:themeColor="accent5" w:themeTint="BF"/>
        <w:insideH w:val="single" w:sz="8" w:space="0" w:color="CFD7D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7DE" w:themeColor="accent5" w:themeTint="BF"/>
          <w:left w:val="single" w:sz="8" w:space="0" w:color="CFD7DE" w:themeColor="accent5" w:themeTint="BF"/>
          <w:bottom w:val="single" w:sz="8" w:space="0" w:color="CFD7DE" w:themeColor="accent5" w:themeTint="BF"/>
          <w:right w:val="single" w:sz="8" w:space="0" w:color="CFD7DE" w:themeColor="accent5" w:themeTint="BF"/>
          <w:insideH w:val="nil"/>
          <w:insideV w:val="nil"/>
        </w:tcBorders>
        <w:shd w:val="clear" w:color="auto" w:fill="C0CA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7DE" w:themeColor="accent5" w:themeTint="BF"/>
          <w:left w:val="single" w:sz="8" w:space="0" w:color="CFD7DE" w:themeColor="accent5" w:themeTint="BF"/>
          <w:bottom w:val="single" w:sz="8" w:space="0" w:color="CFD7DE" w:themeColor="accent5" w:themeTint="BF"/>
          <w:right w:val="single" w:sz="8" w:space="0" w:color="CFD7D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1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1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B27FF7"/>
    <w:tblPr>
      <w:tblStyleRowBandSize w:val="1"/>
      <w:tblStyleColBandSize w:val="1"/>
      <w:tblBorders>
        <w:top w:val="single" w:sz="8" w:space="0" w:color="5E92D1" w:themeColor="accent6" w:themeTint="BF"/>
        <w:left w:val="single" w:sz="8" w:space="0" w:color="5E92D1" w:themeColor="accent6" w:themeTint="BF"/>
        <w:bottom w:val="single" w:sz="8" w:space="0" w:color="5E92D1" w:themeColor="accent6" w:themeTint="BF"/>
        <w:right w:val="single" w:sz="8" w:space="0" w:color="5E92D1" w:themeColor="accent6" w:themeTint="BF"/>
        <w:insideH w:val="single" w:sz="8" w:space="0" w:color="5E92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92D1" w:themeColor="accent6" w:themeTint="BF"/>
          <w:left w:val="single" w:sz="8" w:space="0" w:color="5E92D1" w:themeColor="accent6" w:themeTint="BF"/>
          <w:bottom w:val="single" w:sz="8" w:space="0" w:color="5E92D1" w:themeColor="accent6" w:themeTint="BF"/>
          <w:right w:val="single" w:sz="8" w:space="0" w:color="5E92D1" w:themeColor="accent6" w:themeTint="BF"/>
          <w:insideH w:val="nil"/>
          <w:insideV w:val="nil"/>
        </w:tcBorders>
        <w:shd w:val="clear" w:color="auto" w:fill="3470B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92D1" w:themeColor="accent6" w:themeTint="BF"/>
          <w:left w:val="single" w:sz="8" w:space="0" w:color="5E92D1" w:themeColor="accent6" w:themeTint="BF"/>
          <w:bottom w:val="single" w:sz="8" w:space="0" w:color="5E92D1" w:themeColor="accent6" w:themeTint="BF"/>
          <w:right w:val="single" w:sz="8" w:space="0" w:color="5E92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BE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BE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B27FF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B27FF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7B8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7B8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7B8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B27FF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A0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A0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A0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B27FF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C8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C8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C8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B27FF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B6B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B6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B6B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B27FF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AD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A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AD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B27FF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70B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70B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70B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zmianka1">
    <w:name w:val="Wzmianka1"/>
    <w:basedOn w:val="Domylnaczcionkaakapitu"/>
    <w:uiPriority w:val="99"/>
    <w:semiHidden/>
    <w:unhideWhenUsed/>
    <w:rsid w:val="00B27FF7"/>
    <w:rPr>
      <w:color w:val="2B579A"/>
      <w:shd w:val="clear" w:color="auto" w:fill="E1DFDD"/>
    </w:rPr>
  </w:style>
  <w:style w:type="paragraph" w:styleId="Nagwekwiadomoci">
    <w:name w:val="Message Header"/>
    <w:link w:val="NagwekwiadomociZnak"/>
    <w:uiPriority w:val="99"/>
    <w:semiHidden/>
    <w:unhideWhenUsed/>
    <w:rsid w:val="00B27FF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B27FF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ezodstpw">
    <w:name w:val="No Spacing"/>
    <w:uiPriority w:val="1"/>
    <w:semiHidden/>
    <w:qFormat/>
    <w:rsid w:val="00B27FF7"/>
  </w:style>
  <w:style w:type="paragraph" w:styleId="Wcicienormalne">
    <w:name w:val="Normal Indent"/>
    <w:uiPriority w:val="99"/>
    <w:semiHidden/>
    <w:unhideWhenUsed/>
    <w:rsid w:val="00B27FF7"/>
    <w:pPr>
      <w:ind w:left="720"/>
    </w:pPr>
  </w:style>
  <w:style w:type="paragraph" w:styleId="Nagweknotatki">
    <w:name w:val="Note Heading"/>
    <w:link w:val="NagweknotatkiZnak"/>
    <w:uiPriority w:val="99"/>
    <w:semiHidden/>
    <w:unhideWhenUsed/>
    <w:rsid w:val="00B27FF7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B27FF7"/>
    <w:rPr>
      <w:rFonts w:ascii="Arial" w:hAnsi="Arial" w:cs="Arial"/>
      <w:sz w:val="24"/>
    </w:rPr>
  </w:style>
  <w:style w:type="character" w:styleId="Numerstrony">
    <w:name w:val="page number"/>
    <w:basedOn w:val="Domylnaczcionkaakapitu"/>
    <w:uiPriority w:val="99"/>
    <w:semiHidden/>
    <w:unhideWhenUsed/>
    <w:rsid w:val="00B27FF7"/>
  </w:style>
  <w:style w:type="character" w:styleId="Tekstzastpczy">
    <w:name w:val="Placeholder Text"/>
    <w:basedOn w:val="Domylnaczcionkaakapitu"/>
    <w:uiPriority w:val="99"/>
    <w:semiHidden/>
    <w:rsid w:val="00B27FF7"/>
    <w:rPr>
      <w:color w:val="808080"/>
    </w:rPr>
  </w:style>
  <w:style w:type="table" w:styleId="Zwykatabela1">
    <w:name w:val="Plain Table 1"/>
    <w:basedOn w:val="Standardowy"/>
    <w:uiPriority w:val="41"/>
    <w:semiHidden/>
    <w:rsid w:val="00B27FF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semiHidden/>
    <w:rsid w:val="00B27FF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semiHidden/>
    <w:rsid w:val="00B27FF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semiHidden/>
    <w:rsid w:val="00B27FF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semiHidden/>
    <w:rsid w:val="00B27FF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link w:val="ZwykytekstZnak"/>
    <w:uiPriority w:val="99"/>
    <w:semiHidden/>
    <w:unhideWhenUsed/>
    <w:rsid w:val="00B27FF7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27FF7"/>
    <w:rPr>
      <w:rFonts w:ascii="Consolas" w:hAnsi="Consolas" w:cs="Arial"/>
      <w:sz w:val="21"/>
      <w:szCs w:val="21"/>
    </w:rPr>
  </w:style>
  <w:style w:type="paragraph" w:styleId="Cytat">
    <w:name w:val="Quote"/>
    <w:link w:val="CytatZnak"/>
    <w:uiPriority w:val="29"/>
    <w:semiHidden/>
    <w:qFormat/>
    <w:rsid w:val="00B27FF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27FF7"/>
    <w:rPr>
      <w:rFonts w:ascii="Arial" w:hAnsi="Arial" w:cs="Arial"/>
      <w:i/>
      <w:iCs/>
      <w:color w:val="404040" w:themeColor="text1" w:themeTint="BF"/>
      <w:sz w:val="24"/>
    </w:rPr>
  </w:style>
  <w:style w:type="paragraph" w:styleId="Zwrotgrzecznociowy">
    <w:name w:val="Salutation"/>
    <w:link w:val="ZwrotgrzecznociowyZnak"/>
    <w:uiPriority w:val="99"/>
    <w:semiHidden/>
    <w:unhideWhenUsed/>
    <w:rsid w:val="00B27FF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B27FF7"/>
    <w:rPr>
      <w:rFonts w:ascii="Arial" w:hAnsi="Arial" w:cs="Arial"/>
      <w:sz w:val="24"/>
    </w:rPr>
  </w:style>
  <w:style w:type="paragraph" w:styleId="Podpis">
    <w:name w:val="Signature"/>
    <w:link w:val="PodpisZnak"/>
    <w:uiPriority w:val="99"/>
    <w:semiHidden/>
    <w:unhideWhenUsed/>
    <w:rsid w:val="00B27FF7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B27FF7"/>
    <w:rPr>
      <w:rFonts w:ascii="Arial" w:hAnsi="Arial" w:cs="Arial"/>
      <w:sz w:val="24"/>
    </w:rPr>
  </w:style>
  <w:style w:type="character" w:customStyle="1" w:styleId="Inteligentnyhiperlink1">
    <w:name w:val="Inteligentny hiperlink1"/>
    <w:basedOn w:val="Domylnaczcionkaakapitu"/>
    <w:uiPriority w:val="99"/>
    <w:semiHidden/>
    <w:unhideWhenUsed/>
    <w:rsid w:val="00B27FF7"/>
    <w:rPr>
      <w:u w:val="dotted"/>
    </w:rPr>
  </w:style>
  <w:style w:type="character" w:customStyle="1" w:styleId="Inteligentnylink1">
    <w:name w:val="Inteligentny link1"/>
    <w:basedOn w:val="Domylnaczcionkaakapitu"/>
    <w:uiPriority w:val="99"/>
    <w:semiHidden/>
    <w:unhideWhenUsed/>
    <w:rsid w:val="00B27FF7"/>
    <w:rPr>
      <w:color w:val="0000FF"/>
      <w:u w:val="single"/>
      <w:shd w:val="clear" w:color="auto" w:fill="F3F2F1"/>
    </w:rPr>
  </w:style>
  <w:style w:type="character" w:styleId="Pogrubienie">
    <w:name w:val="Strong"/>
    <w:basedOn w:val="Domylnaczcionkaakapitu"/>
    <w:uiPriority w:val="22"/>
    <w:qFormat/>
    <w:rsid w:val="00B27FF7"/>
    <w:rPr>
      <w:b/>
      <w:bCs/>
    </w:rPr>
  </w:style>
  <w:style w:type="character" w:customStyle="1" w:styleId="PodtytuZnak">
    <w:name w:val="Podtytuł Znak"/>
    <w:basedOn w:val="Domylnaczcionkaakapitu"/>
    <w:uiPriority w:val="11"/>
    <w:rsid w:val="00B27FF7"/>
    <w:rPr>
      <w:rFonts w:eastAsiaTheme="minorEastAsia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semiHidden/>
    <w:qFormat/>
    <w:rsid w:val="00B27FF7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qFormat/>
    <w:rsid w:val="00B27FF7"/>
    <w:rPr>
      <w:smallCaps/>
      <w:color w:val="5A5A5A" w:themeColor="text1" w:themeTint="A5"/>
    </w:rPr>
  </w:style>
  <w:style w:type="table" w:styleId="Tabela-Efekty3D1">
    <w:name w:val="Table 3D effects 1"/>
    <w:basedOn w:val="Standardowy"/>
    <w:uiPriority w:val="99"/>
    <w:semiHidden/>
    <w:unhideWhenUsed/>
    <w:rsid w:val="00B27FF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B27FF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B27FF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B27FF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B27FF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B27FF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B27FF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B27FF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B27FF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B27FF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B27FF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B27FF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B27FF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B27FF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B27FF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B27FF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B27FF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uiPriority w:val="59"/>
    <w:semiHidden/>
    <w:rsid w:val="00B27F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1">
    <w:name w:val="Table Grid 1"/>
    <w:basedOn w:val="Standardowy"/>
    <w:uiPriority w:val="99"/>
    <w:semiHidden/>
    <w:unhideWhenUsed/>
    <w:rsid w:val="00B27FF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B27FF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B27FF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B27FF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B27F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B27F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B27FF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B27FF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semiHidden/>
    <w:rsid w:val="00B27FF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uiPriority w:val="99"/>
    <w:semiHidden/>
    <w:unhideWhenUsed/>
    <w:rsid w:val="00B27FF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B27FF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B27FF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B27F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B27FF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B27FF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B27FF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B27FF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uiPriority w:val="99"/>
    <w:semiHidden/>
    <w:unhideWhenUsed/>
    <w:rsid w:val="00B27FF7"/>
    <w:pPr>
      <w:ind w:left="240" w:hanging="240"/>
    </w:pPr>
  </w:style>
  <w:style w:type="paragraph" w:styleId="Spisilustracji">
    <w:name w:val="table of figures"/>
    <w:uiPriority w:val="99"/>
    <w:semiHidden/>
    <w:unhideWhenUsed/>
    <w:rsid w:val="00B27FF7"/>
  </w:style>
  <w:style w:type="table" w:styleId="Tabela-Profesjonalny">
    <w:name w:val="Table Professional"/>
    <w:basedOn w:val="Standardowy"/>
    <w:uiPriority w:val="99"/>
    <w:semiHidden/>
    <w:unhideWhenUsed/>
    <w:rsid w:val="00B27FF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B27FF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B27FF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B27F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B27FF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B27FF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B27F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B27FF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B27FF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B27FF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ytuZnak">
    <w:name w:val="Tytuł Znak"/>
    <w:basedOn w:val="Domylnaczcionkaakapitu"/>
    <w:uiPriority w:val="10"/>
    <w:rsid w:val="00B27F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gwekwykazurde">
    <w:name w:val="toa heading"/>
    <w:uiPriority w:val="99"/>
    <w:semiHidden/>
    <w:unhideWhenUsed/>
    <w:rsid w:val="00B27FF7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Nagwekspisutreci">
    <w:name w:val="TOC Heading"/>
    <w:uiPriority w:val="39"/>
    <w:semiHidden/>
    <w:unhideWhenUsed/>
    <w:qFormat/>
    <w:rsid w:val="00B27FF7"/>
    <w:pPr>
      <w:keepNext/>
      <w:keepLines/>
      <w:spacing w:before="240"/>
    </w:pPr>
    <w:rPr>
      <w:rFonts w:asciiTheme="majorHAnsi" w:eastAsiaTheme="majorEastAsia" w:hAnsiTheme="majorHAnsi" w:cstheme="majorBidi"/>
      <w:color w:val="475B6A" w:themeColor="accent1" w:themeShade="BF"/>
      <w:sz w:val="32"/>
      <w:szCs w:val="32"/>
      <w:lang w:eastAsia="en-US"/>
    </w:rPr>
  </w:style>
  <w:style w:type="character" w:customStyle="1" w:styleId="normaltextrun">
    <w:name w:val="normaltextrun"/>
    <w:basedOn w:val="Domylnaczcionkaakapitu"/>
    <w:rsid w:val="00FF0832"/>
  </w:style>
  <w:style w:type="character" w:customStyle="1" w:styleId="eop">
    <w:name w:val="eop"/>
    <w:basedOn w:val="Domylnaczcionkaakapitu"/>
    <w:rsid w:val="00531B44"/>
  </w:style>
  <w:style w:type="paragraph" w:customStyle="1" w:styleId="Default">
    <w:name w:val="Default"/>
    <w:rsid w:val="00207693"/>
    <w:pPr>
      <w:autoSpaceDE w:val="0"/>
      <w:autoSpaceDN w:val="0"/>
      <w:adjustRightInd w:val="0"/>
    </w:pPr>
    <w:rPr>
      <w:color w:val="000000"/>
    </w:rPr>
  </w:style>
  <w:style w:type="paragraph" w:customStyle="1" w:styleId="paragraph">
    <w:name w:val="paragraph"/>
    <w:rsid w:val="00F0129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findhit">
    <w:name w:val="findhit"/>
    <w:basedOn w:val="Domylnaczcionkaakapitu"/>
    <w:rsid w:val="00AE6595"/>
  </w:style>
  <w:style w:type="paragraph" w:customStyle="1" w:styleId="pf0">
    <w:name w:val="pf0"/>
    <w:rsid w:val="005F683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f01">
    <w:name w:val="cf01"/>
    <w:basedOn w:val="Domylnaczcionkaakapitu"/>
    <w:rsid w:val="005F683F"/>
    <w:rPr>
      <w:rFonts w:ascii="Segoe UI" w:hAnsi="Segoe UI" w:cs="Segoe UI" w:hint="default"/>
      <w:b/>
      <w:bCs/>
      <w:color w:val="212529"/>
      <w:sz w:val="18"/>
      <w:szCs w:val="18"/>
      <w:shd w:val="clear" w:color="auto" w:fill="FFFFFF"/>
    </w:rPr>
  </w:style>
  <w:style w:type="paragraph" w:customStyle="1" w:styleId="pf1">
    <w:name w:val="pf1"/>
    <w:rsid w:val="005F683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f11">
    <w:name w:val="cf11"/>
    <w:basedOn w:val="Domylnaczcionkaakapitu"/>
    <w:rsid w:val="005F683F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omylnaczcionkaakapitu"/>
    <w:rsid w:val="005F683F"/>
    <w:rPr>
      <w:rFonts w:ascii="Segoe UI" w:hAnsi="Segoe UI" w:cs="Segoe UI" w:hint="default"/>
      <w:color w:val="21252C"/>
      <w:sz w:val="18"/>
      <w:szCs w:val="18"/>
      <w:shd w:val="clear" w:color="auto" w:fill="FFFFFF"/>
    </w:rPr>
  </w:style>
  <w:style w:type="character" w:customStyle="1" w:styleId="cf31">
    <w:name w:val="cf31"/>
    <w:basedOn w:val="Domylnaczcionkaakapitu"/>
    <w:rsid w:val="005F683F"/>
    <w:rPr>
      <w:rFonts w:ascii="Segoe UI" w:hAnsi="Segoe UI" w:cs="Segoe UI" w:hint="default"/>
      <w:i/>
      <w:iCs/>
      <w:sz w:val="18"/>
      <w:szCs w:val="18"/>
      <w:shd w:val="clear" w:color="auto" w:fill="FFFFFF"/>
    </w:rPr>
  </w:style>
  <w:style w:type="character" w:customStyle="1" w:styleId="cf41">
    <w:name w:val="cf41"/>
    <w:basedOn w:val="Domylnaczcionkaakapitu"/>
    <w:rsid w:val="005F683F"/>
    <w:rPr>
      <w:rFonts w:ascii="Segoe UI" w:hAnsi="Segoe UI" w:cs="Segoe UI" w:hint="default"/>
      <w:i/>
      <w:iCs/>
      <w:color w:val="21252C"/>
      <w:sz w:val="18"/>
      <w:szCs w:val="18"/>
      <w:shd w:val="clear" w:color="auto" w:fill="FFFFFF"/>
    </w:rPr>
  </w:style>
  <w:style w:type="character" w:customStyle="1" w:styleId="cf51">
    <w:name w:val="cf51"/>
    <w:basedOn w:val="Domylnaczcionkaakapitu"/>
    <w:rsid w:val="005F683F"/>
    <w:rPr>
      <w:rFonts w:ascii="Segoe UI" w:hAnsi="Segoe UI" w:cs="Segoe UI" w:hint="default"/>
      <w:b/>
      <w:bCs/>
      <w:i/>
      <w:iCs/>
      <w:color w:val="21252C"/>
      <w:sz w:val="18"/>
      <w:szCs w:val="18"/>
      <w:shd w:val="clear" w:color="auto" w:fill="FFFFFF"/>
    </w:rPr>
  </w:style>
  <w:style w:type="character" w:customStyle="1" w:styleId="ui-provider">
    <w:name w:val="ui-provider"/>
    <w:basedOn w:val="Domylnaczcionkaakapitu"/>
    <w:rsid w:val="000965F2"/>
  </w:style>
  <w:style w:type="paragraph" w:customStyle="1" w:styleId="xmsolistparagraph">
    <w:name w:val="x_msolistparagraph"/>
    <w:uiPriority w:val="99"/>
    <w:rsid w:val="001D620D"/>
    <w:rPr>
      <w:rFonts w:ascii="Calibri" w:eastAsiaTheme="minorHAnsi" w:hAnsi="Calibri" w:cs="Calibri"/>
      <w:sz w:val="22"/>
      <w:szCs w:val="22"/>
    </w:rPr>
  </w:style>
  <w:style w:type="character" w:customStyle="1" w:styleId="contentcontrolboundarysink">
    <w:name w:val="contentcontrolboundarysink"/>
    <w:basedOn w:val="Domylnaczcionkaakapitu"/>
    <w:rsid w:val="00723080"/>
  </w:style>
  <w:style w:type="paragraph" w:styleId="Tekstkomentarza">
    <w:name w:val="annotation text"/>
    <w:link w:val="TekstkomentarzaZnak"/>
    <w:uiPriority w:val="99"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2B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2B31"/>
    <w:rPr>
      <w:b/>
      <w:bCs/>
      <w:sz w:val="20"/>
      <w:szCs w:val="20"/>
      <w:lang w:val="pl-PL"/>
    </w:rPr>
  </w:style>
  <w:style w:type="paragraph" w:styleId="Podtytu">
    <w:name w:val="Subtitle"/>
    <w:basedOn w:val="Normalny"/>
    <w:next w:val="Normalny"/>
    <w:uiPriority w:val="11"/>
    <w:qFormat/>
    <w:pPr>
      <w:spacing w:after="160"/>
    </w:pPr>
    <w:rPr>
      <w:rFonts w:ascii="Calibri" w:eastAsia="Calibri" w:hAnsi="Calibri" w:cs="Calibri"/>
      <w:color w:val="5A5A5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epo.org/tech-dashboard2025?mtm_camp=press-multi&amp;mtm_key=techdashboard&amp;mtm_medium=press" TargetMode="External"/><Relationship Id="rId18" Type="http://schemas.openxmlformats.org/officeDocument/2006/relationships/hyperlink" Target="https://www.epo.org/en/about-us/observatory-patents-and-technology?mtm_camp=press-multi&amp;mtm_key=techdashboard&amp;mtm_medium=press" TargetMode="External"/><Relationship Id="rId26" Type="http://schemas.openxmlformats.org/officeDocument/2006/relationships/hyperlink" Target="http://www.epo.org/?mtm_campaign=oncology&amp;mtm_keyword=pressrelease&amp;mtm_medium=press&amp;mtm_group=Observatory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europeanpatentoffice" TargetMode="External"/><Relationship Id="rId7" Type="http://schemas.openxmlformats.org/officeDocument/2006/relationships/hyperlink" Target="https://www.epo.org/en/about-us/statistics/technology-dashboard-2025?mtm_camp=press-multi&amp;mtm_key=techdashboard&amp;mtm_medium=press" TargetMode="External"/><Relationship Id="rId12" Type="http://schemas.openxmlformats.org/officeDocument/2006/relationships/hyperlink" Target="https://www.epo.org/en/applying/european/unitary" TargetMode="External"/><Relationship Id="rId17" Type="http://schemas.openxmlformats.org/officeDocument/2006/relationships/hyperlink" Target="https://www.epo.org/en/about-us/statistics/epo-data-hub?mtm_camp=press-multi&amp;mtm_key=techdashboard&amp;mtm_medium=press" TargetMode="External"/><Relationship Id="rId25" Type="http://schemas.openxmlformats.org/officeDocument/2006/relationships/hyperlink" Target="mailto:press@epo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po.org/en/about-us/statistics?mtm_camp=press-multi&amp;mtm_key=techdashboard&amp;mtm_medium=press" TargetMode="External"/><Relationship Id="rId20" Type="http://schemas.openxmlformats.org/officeDocument/2006/relationships/hyperlink" Target="https://twitter.com/EPOo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hyperlink" Target="https://www.youtube.com/user/EPOfilms/video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po.org/en/about-us/statistics/statistics-centre" TargetMode="External"/><Relationship Id="rId23" Type="http://schemas.openxmlformats.org/officeDocument/2006/relationships/hyperlink" Target="https://www.instagram.com/europeanpatentoffice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epo.org/en/about-us/observatory-patents-and-technology/innovation-actors/startups-and-smes?mtm_camp=press-multi&amp;mtm_key=techdashboard&amp;mtm_medium=pres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s://epo.org/en/statistics-centre?mtm_camp=press-multi&amp;mtm_key=techdashboard&amp;mtm_medium=press" TargetMode="External"/><Relationship Id="rId22" Type="http://schemas.openxmlformats.org/officeDocument/2006/relationships/hyperlink" Target="https://www.linkedin.com/company/163722?trk=tyah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BE0F05"/>
      </a:dk2>
      <a:lt2>
        <a:srgbClr val="404955"/>
      </a:lt2>
      <a:accent1>
        <a:srgbClr val="5F7B8F"/>
      </a:accent1>
      <a:accent2>
        <a:srgbClr val="9FA04E"/>
      </a:accent2>
      <a:accent3>
        <a:srgbClr val="3CC8E1"/>
      </a:accent3>
      <a:accent4>
        <a:srgbClr val="B3B6BB"/>
      </a:accent4>
      <a:accent5>
        <a:srgbClr val="C0CAD3"/>
      </a:accent5>
      <a:accent6>
        <a:srgbClr val="3470B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OGxlJPQ9FwKDwVw8SYJIqkoucA==">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1437</Words>
  <Characters>8624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McCabe</dc:creator>
  <cp:lastModifiedBy>Chrobak Monika</cp:lastModifiedBy>
  <cp:revision>4</cp:revision>
  <cp:lastPrinted>2026-03-23T11:38:00Z</cp:lastPrinted>
  <dcterms:created xsi:type="dcterms:W3CDTF">2026-03-23T16:39:00Z</dcterms:created>
  <dcterms:modified xsi:type="dcterms:W3CDTF">2026-03-24T08:17:00Z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0x010100F189FBB2B560174185B7C7F9F0BCC146</vt:lpwstr>
  </property>
  <property fmtid="{D5CDD505-2E9C-101B-9397-08002B2CF9AE}" pid="3" name="_dlc_DocIdItemGuid">
    <vt:lpwstr>2341ec16-6f52-4dec-b7ae-13fe3475d4cd</vt:lpwstr>
  </property>
  <property fmtid="{D5CDD505-2E9C-101B-9397-08002B2CF9AE}" pid="4" name="EpoCoverage">
    <vt:lpwstr/>
  </property>
  <property fmtid="{D5CDD505-2E9C-101B-9397-08002B2CF9AE}" pid="5" name="EpoCategory">
    <vt:lpwstr/>
  </property>
  <property fmtid="{D5CDD505-2E9C-101B-9397-08002B2CF9AE}" pid="6" name="EpoLanguage">
    <vt:lpwstr/>
  </property>
  <property fmtid="{D5CDD505-2E9C-101B-9397-08002B2CF9AE}" pid="7" name="EpoPublisher">
    <vt:lpwstr/>
  </property>
  <property fmtid="{D5CDD505-2E9C-101B-9397-08002B2CF9AE}" pid="8" name="MediaServiceImageTags">
    <vt:lpwstr/>
  </property>
  <property fmtid="{D5CDD505-2E9C-101B-9397-08002B2CF9AE}" pid="9" name="Order">
    <vt:r8>24848600</vt:r8>
  </property>
  <property fmtid="{D5CDD505-2E9C-101B-9397-08002B2CF9AE}" pid="10" name="xd_Signature">
    <vt:bool>false</vt:bool>
  </property>
  <property fmtid="{D5CDD505-2E9C-101B-9397-08002B2CF9AE}" pid="11" name="xd_ProgID">
    <vt:lpwstr/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_ExtendedDescription">
    <vt:lpwstr/>
  </property>
  <property fmtid="{D5CDD505-2E9C-101B-9397-08002B2CF9AE}" pid="15" name="TriggerFlowInfo">
    <vt:lpwstr/>
  </property>
  <property fmtid="{D5CDD505-2E9C-101B-9397-08002B2CF9AE}" pid="16" name="docLang">
    <vt:lpwstr>en</vt:lpwstr>
  </property>
</Properties>
</file>